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8D3F8" w14:textId="77777777" w:rsidR="00F91C1D" w:rsidRDefault="00F91C1D" w:rsidP="00F91C1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২৪</w:t>
      </w:r>
      <w:r>
        <w:rPr>
          <w:rFonts w:ascii="Kalpurush" w:hAnsi="Kalpurush" w:cs="Kalpurush"/>
          <w:sz w:val="28"/>
          <w:szCs w:val="28"/>
        </w:rPr>
        <w:t>.</w:t>
      </w:r>
      <w:r w:rsidRPr="008839BD">
        <w:rPr>
          <w:rFonts w:ascii="Kalpurush" w:hAnsi="Kalpurush" w:cs="Kalpurush"/>
          <w:sz w:val="28"/>
          <w:szCs w:val="28"/>
          <w:cs/>
        </w:rPr>
        <w:t>দরসুল হাদিস</w:t>
      </w:r>
      <w:r w:rsidRPr="008839BD">
        <w:rPr>
          <w:rFonts w:ascii="Kalpurush" w:hAnsi="Kalpurush" w:cs="Kalpurush"/>
          <w:sz w:val="28"/>
          <w:szCs w:val="28"/>
        </w:rPr>
        <w:t xml:space="preserve">; </w:t>
      </w:r>
      <w:r w:rsidRPr="008839BD">
        <w:rPr>
          <w:rFonts w:ascii="Kalpurush" w:hAnsi="Kalpurush" w:cs="Kalpurush"/>
          <w:sz w:val="28"/>
          <w:szCs w:val="28"/>
          <w:cs/>
        </w:rPr>
        <w:t>শাহাদাতের সন্ধানে ছুটে চলা</w:t>
      </w:r>
      <w:r w:rsidRPr="008839BD">
        <w:rPr>
          <w:rFonts w:ascii="Kalpurush" w:hAnsi="Kalpurush" w:cs="Kalpurush"/>
          <w:sz w:val="28"/>
          <w:szCs w:val="28"/>
        </w:rPr>
        <w:t xml:space="preserve">; </w:t>
      </w:r>
      <w:r w:rsidRPr="008839BD">
        <w:rPr>
          <w:rFonts w:ascii="Kalpurush" w:hAnsi="Kalpurush" w:cs="Kalpurush"/>
          <w:sz w:val="28"/>
          <w:szCs w:val="28"/>
          <w:cs/>
        </w:rPr>
        <w:t>মুমিনের জীবনযাপনের সর্বোত্তম পদ্ধতি</w:t>
      </w:r>
    </w:p>
    <w:p w14:paraId="33E88A0A" w14:textId="77777777" w:rsidR="00F91C1D" w:rsidRPr="008839BD" w:rsidRDefault="00F91C1D" w:rsidP="00F91C1D"/>
    <w:p w14:paraId="7B047D44" w14:textId="77777777" w:rsidR="00F91C1D" w:rsidRPr="008839BD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خَيْرِ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مَعَاشِ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النَّاسِ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لَهُمْ،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رَجُلٌ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مُمْسِكٌ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عِنَانَ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فَرَسِهِ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يَطِيرُ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مَتْنِهِ،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كُلَّمَا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سَمِعَ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هَيْعَةً،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أَوْ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فَزْعَةً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طَارَ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عَلَيْهِ،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يَبْتَغِي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الْقَتْلَ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وَالْمَوْتَ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مَظَانَّهُ،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أَوْ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رَجُلٌ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غُنَيْمَةٍ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رَأْسِ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شَعَفَةٍ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هَذِهِ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الشَّعَفِ،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أَوْ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بَطْنِ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وَادٍ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هَذِهِ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الْأَوْدِيَةِ،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يُقِيمُ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الصَّلَاةَ،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وَيُؤْتِي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الزَّكَاةَ،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وَيَعْبُدُ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رَبَّهُ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يَأْتِيَهُ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الْيَقِينُ،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لَيْسَ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النَّاسِ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خَيْرٍ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الإمارة،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فضل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والرباط</w:t>
      </w:r>
      <w:r w:rsidRPr="008839BD">
        <w:rPr>
          <w:rFonts w:ascii="Kalpurush" w:hAnsi="Kalpurush" w:cs="Kalpurush"/>
          <w:sz w:val="28"/>
        </w:rPr>
        <w:t>: (1889)</w:t>
      </w:r>
    </w:p>
    <w:p w14:paraId="76469F86" w14:textId="77777777" w:rsidR="00F91C1D" w:rsidRPr="008839BD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আবু হুরাইরা রাযি. থেকে বর্ণিত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বলেন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color w:val="B22222"/>
          <w:sz w:val="28"/>
          <w:cs/>
        </w:rPr>
        <w:t>মুমিনের</w:t>
      </w:r>
      <w:r w:rsidRPr="008839BD">
        <w:rPr>
          <w:rFonts w:ascii="Kalpurush" w:hAnsi="Kalpurush" w:cs="Kalpurush"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color w:val="B22222"/>
          <w:sz w:val="28"/>
          <w:cs/>
        </w:rPr>
        <w:t>জীবনের সর্বোত্তম অবস্থা হলো ঐ ব্যক্তির অবস্থা যে আল্লাহর পথে জিহাদের</w:t>
      </w:r>
      <w:r w:rsidRPr="008839BD">
        <w:rPr>
          <w:rFonts w:ascii="Kalpurush" w:hAnsi="Kalpurush" w:cs="Kalpurush"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color w:val="B22222"/>
          <w:sz w:val="28"/>
          <w:cs/>
        </w:rPr>
        <w:t>জন্য ঘোড়ার লাগাম ধরে থাকে (অর্থাৎ পূর্ণ প্রস্তুত থাকে)</w:t>
      </w:r>
      <w:r w:rsidRPr="008839BD">
        <w:rPr>
          <w:rFonts w:ascii="Kalpurush" w:hAnsi="Kalpurush" w:cs="Kalpurush"/>
          <w:color w:val="B22222"/>
          <w:sz w:val="28"/>
        </w:rPr>
        <w:t>, (</w:t>
      </w:r>
      <w:r w:rsidRPr="008839BD">
        <w:rPr>
          <w:rFonts w:ascii="Kalpurush" w:hAnsi="Kalpurush" w:cs="Kalpurush"/>
          <w:color w:val="B22222"/>
          <w:sz w:val="28"/>
          <w:cs/>
        </w:rPr>
        <w:t>শত্র্রু আগমণের)</w:t>
      </w:r>
      <w:r w:rsidRPr="008839BD">
        <w:rPr>
          <w:rFonts w:ascii="Kalpurush" w:hAnsi="Kalpurush" w:cs="Kalpurush"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color w:val="B22222"/>
          <w:sz w:val="28"/>
          <w:cs/>
        </w:rPr>
        <w:t>সংবাদ কিংবা (সাহায্যের আবেদনমূলক) চিৎকার শুনতে পাওয়া মাত্রই সে ঘোড়ার</w:t>
      </w:r>
      <w:r w:rsidRPr="008839BD">
        <w:rPr>
          <w:rFonts w:ascii="Kalpurush" w:hAnsi="Kalpurush" w:cs="Kalpurush"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color w:val="B22222"/>
          <w:sz w:val="28"/>
          <w:cs/>
        </w:rPr>
        <w:t>পিঠে উড়ে চলে</w:t>
      </w:r>
      <w:r w:rsidRPr="008839BD">
        <w:rPr>
          <w:rFonts w:ascii="Kalpurush" w:hAnsi="Kalpurush" w:cs="Kalpurush"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color w:val="B22222"/>
          <w:sz w:val="28"/>
          <w:cs/>
        </w:rPr>
        <w:t>সম্ভাব্য (সকল) স্থানে শাহাদাত ও মৃত্যুকে খুঁজে ফেরে</w:t>
      </w:r>
      <w:r w:rsidRPr="008839BD">
        <w:rPr>
          <w:rFonts w:ascii="Kalpurush" w:hAnsi="Kalpurush" w:cs="Kalpurush"/>
          <w:color w:val="B22222"/>
          <w:sz w:val="28"/>
        </w:rPr>
        <w:t>,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কিংবা ঐ ব্যক্তি যে কোন পাহাড়ের চূড়ায় বা কোন উপত্যকায় কয়েকটি ছাগল নিয়ে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বসবাস করে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নামায কায়েম করে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যাকাত প্রদান করে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এবং মৃত্য পর্যন্ত আল্লাহর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ইবাদত করে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সে মানুষের শুধু কল্যাণই সাধণ করে (ক্ষতি করে না)</w:t>
      </w:r>
      <w:r w:rsidRPr="008839BD">
        <w:rPr>
          <w:rFonts w:ascii="Kalpurush" w:hAnsi="Kalpurush" w:cs="Kalpurush"/>
          <w:sz w:val="28"/>
        </w:rPr>
        <w:t xml:space="preserve"> -</w:t>
      </w:r>
      <w:r w:rsidRPr="008839BD">
        <w:rPr>
          <w:rFonts w:ascii="Kalpurush" w:hAnsi="Kalpurush" w:cs="Kalpurush"/>
          <w:sz w:val="28"/>
          <w:cs/>
        </w:rPr>
        <w:t>সহিহ মুসলিম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১৮৮৯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হাদিসের ব্যাখায় ইমাম নববী রহিমাহুল্লাহ (মৃ: ৬৭৬ হি.) বলেন</w:t>
      </w:r>
      <w:r w:rsidRPr="008839BD">
        <w:rPr>
          <w:rFonts w:ascii="Kalpurush" w:hAnsi="Kalpurush" w:cs="Kalpurush"/>
          <w:sz w:val="28"/>
        </w:rPr>
        <w:t xml:space="preserve">, </w:t>
      </w:r>
    </w:p>
    <w:p w14:paraId="0E62C168" w14:textId="77777777" w:rsidR="00F91C1D" w:rsidRPr="008839BD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المعاش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العيش،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الحياة،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وتقديره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أحوال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عيشهم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ممسك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8839BD">
        <w:rPr>
          <w:rFonts w:ascii="Kalpurush" w:hAnsi="Kalpurush" w:cs="Kalpurush"/>
          <w:sz w:val="28"/>
        </w:rPr>
        <w:t xml:space="preserve">: </w:t>
      </w:r>
      <w:r w:rsidRPr="008839BD">
        <w:rPr>
          <w:rFonts w:ascii="Cambria" w:hAnsi="Cambria" w:cs="Cambria"/>
          <w:sz w:val="28"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يطير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متنه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كلما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هيعة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فزعة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طار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متنه،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يبتغي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القتل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والموت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مظانه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يسارع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ظهره،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متنه،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كلما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هيعة،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الصوت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حضور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العدو،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وهى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بفتح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الهاء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وإسكان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الياء،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والفزعة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بإسكان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الزاي،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النهوض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8839BD">
        <w:rPr>
          <w:rFonts w:ascii="Kalpurush" w:hAnsi="Kalpurush" w:cs="Kalpurush"/>
          <w:sz w:val="28"/>
        </w:rPr>
        <w:t xml:space="preserve">. 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ومعنى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يبتغي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القتل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مظانه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 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يطلبه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مواطنه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يرجى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لشدة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رغبته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الشهادة،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فضيلة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والرباط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والحرص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الشهادة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839BD">
        <w:rPr>
          <w:rFonts w:ascii="Kalpurush" w:hAnsi="Kalpurush" w:cs="Kalpurush"/>
          <w:sz w:val="28"/>
          <w:rtl/>
          <w:cs/>
        </w:rPr>
        <w:t xml:space="preserve">: (13/35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8839BD">
        <w:rPr>
          <w:rFonts w:ascii="Kalpurush" w:hAnsi="Kalpurush" w:cs="Kalpurush"/>
          <w:sz w:val="28"/>
          <w:rtl/>
          <w:cs/>
        </w:rPr>
        <w:t xml:space="preserve">: 1392) </w:t>
      </w:r>
    </w:p>
    <w:p w14:paraId="7DA271A5" w14:textId="77777777" w:rsidR="00F91C1D" w:rsidRPr="008839BD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  <w:t>… ‘</w:t>
      </w:r>
      <w:r w:rsidRPr="008839BD">
        <w:rPr>
          <w:rFonts w:ascii="Kalpurush" w:hAnsi="Kalpurush" w:cs="Kalpurush"/>
          <w:sz w:val="28"/>
          <w:cs/>
        </w:rPr>
        <w:t>সম্ভাব্য স্থানে শাহাদাত ও মৃত্যুকে খুঁজে বেড়ায়’ এর অর্থ হলো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শাহাদাতের প্রতি তীব্র আকাঙ্খার কারণে ঐ সব স্থানে শাহাদাতকে খুঁজে বেড়ায়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যেখানে শাহাদাতের সম্ভাবনা থাকে। এই হাদিস জিহাদ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রিবাত ও শাহাদাতের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আকাঙ্খার ফযিলত প্রমাণ করে। -শরহে মুসলিম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১৩/৩৫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হাদিসের দ্বিতীয় অংশে যে পাহাড়ের চূড়ায় বা উপত্যকায় একাকী বসবাস করে ইবাদত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বন্দেগী করার প্রতি উৎসাহিত করা হয়েছে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আলেমগণ বলেছেন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এটা ফিতনার সময়ের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বিধান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এর দলিল হলো সহিহ বুখারীর এই হাদিস</w:t>
      </w:r>
      <w:r w:rsidRPr="008839BD">
        <w:rPr>
          <w:rFonts w:ascii="Kalpurush" w:hAnsi="Kalpurush" w:cs="Kalpurush"/>
          <w:sz w:val="28"/>
        </w:rPr>
        <w:t xml:space="preserve">, </w:t>
      </w:r>
    </w:p>
    <w:p w14:paraId="5BEEAFFD" w14:textId="77777777" w:rsidR="00F91C1D" w:rsidRPr="008839BD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الخدري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839BD">
        <w:rPr>
          <w:rFonts w:ascii="Kalpurush" w:hAnsi="Kalpurush" w:cs="Kalpurush"/>
          <w:sz w:val="28"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يوشك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غنم،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يتبع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شعف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الجبال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ومواقع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القطر،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يفر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بدينه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الفتن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8839BD">
        <w:rPr>
          <w:rFonts w:ascii="Kalpurush" w:hAnsi="Kalpurush" w:cs="Kalpurush"/>
          <w:sz w:val="28"/>
        </w:rPr>
        <w:t>: (19)</w:t>
      </w:r>
    </w:p>
    <w:p w14:paraId="6EE27039" w14:textId="77777777" w:rsidR="00F91C1D" w:rsidRPr="008839BD" w:rsidRDefault="00F91C1D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আবু সাইদ খুদরী রাযিআল্লাহু আনহু থেকে বর্ণিত রাসূল সাল্লাল্লাহু আলাইহি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ওয়াসাল্লাম বলেন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অচিরেই মানুষের উত্তম সম্পদ হবে ছাগলপাল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যা নিয়ে সে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পাহাড়ের চূড়ায় ও বৃষ্টিবর্ষণের স্থানসমূহে বসবাস করবে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দ্বীন রক্ষার্থে সে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ফিতনা থেকে পলায়ন করবে। -সহিহ বুখারী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১৯</w:t>
      </w:r>
      <w:r w:rsidRPr="008839BD">
        <w:rPr>
          <w:rFonts w:ascii="Kalpurush" w:hAnsi="Kalpurush" w:cs="Kalpurush"/>
          <w:sz w:val="28"/>
        </w:rPr>
        <w:t xml:space="preserve"> (</w:t>
      </w:r>
      <w:r w:rsidRPr="008839BD">
        <w:rPr>
          <w:rFonts w:ascii="Kalpurush" w:hAnsi="Kalpurush" w:cs="Kalpurush"/>
          <w:sz w:val="28"/>
          <w:cs/>
        </w:rPr>
        <w:t>বিস্তারিত দেখুন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ইমাম নববীর শরহে মুসলিম ১৩/৩৪ দারু ইহইয়াউত তুরাস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ফাতহুল বারী</w:t>
      </w:r>
      <w:r w:rsidRPr="008839BD">
        <w:rPr>
          <w:rFonts w:ascii="Kalpurush" w:hAnsi="Kalpurush" w:cs="Kalpurush"/>
          <w:sz w:val="28"/>
        </w:rPr>
        <w:t xml:space="preserve">, 6/6-7 </w:t>
      </w:r>
      <w:r w:rsidRPr="008839BD">
        <w:rPr>
          <w:rFonts w:ascii="Kalpurush" w:hAnsi="Kalpurush" w:cs="Kalpurush"/>
          <w:sz w:val="28"/>
          <w:cs/>
        </w:rPr>
        <w:t>দারুল ফিকর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তাকমিলাতু ফাতহিল মুলহিম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৩/৩৪৭ দারু ইহইয়াউত তুরাস)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color w:val="008000"/>
          <w:sz w:val="28"/>
          <w:cs/>
        </w:rPr>
        <w:t>আর স্বাভাবিক অবস্থায় মানুষের সাথে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মিলে থাকা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বিশেষকরে জিহাদের উদ্দেশ্যে লোকালয়ে থাকা একাকী পাহাড়-উপত্যকায়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থেকে ইবাদত করার চেয়ে অনেক উত্তম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একসাহাবী একটি পাহাড়ের শৃঙ্গের পাশ দিয়ে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অতিক্রম করেন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যাতে একটি ছোট্ট সুন্দর ঝর্ণা ছিল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জায়গাটি সাহাবীর বেশ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পছন্দ হয়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তিনি ভাবেন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যদি আমি মানুষের থেকে পৃথক হয়ে এই পাহাড়ের চূড়ায়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অবস্থান করি তাহলে কতই না উত্তম হয়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তবে রাসূল সাল্লাল্লাহু আলাইহি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ওয়াসাল্লামকে জিজ্ঞেস না করে আমি কখনোই তা করবো না। পরে তিনি রাসূলের নিকট এ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বিষয়টি উপস্থাপন করলে রাসূল সাল্লাল্লাহু আলাইহি ওয়াসাল্লাম বললেন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</w:p>
    <w:p w14:paraId="7FF82973" w14:textId="77777777" w:rsidR="00F91C1D" w:rsidRPr="008839BD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لاَ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تَفْعَلْ،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فَإِنَّ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مُقَامَ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أَحَدِكُمْ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أَفْضَلُ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صَلاَتِهِ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بَيْتِهِ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سَبْعِينَ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عَامًا،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أَلاَ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تُحِبُّونَ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يَغْفِرَ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وَيُدْخِلَكُمُ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الجَنَّةَ،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اغْزُو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قَاتَلَ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فَوَاقَ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نَاقَةٍ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وَجَبَتْ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لَهُ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الجَنَّةُ</w:t>
      </w:r>
      <w:r w:rsidRPr="008839BD">
        <w:rPr>
          <w:rFonts w:ascii="Kalpurush" w:hAnsi="Kalpurush" w:cs="Kalpurush"/>
          <w:sz w:val="28"/>
          <w:rtl/>
          <w:cs/>
        </w:rPr>
        <w:t>.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8839BD">
        <w:rPr>
          <w:rFonts w:ascii="Kalpurush" w:hAnsi="Kalpurush" w:cs="Kalpurush"/>
          <w:sz w:val="28"/>
          <w:rtl/>
          <w:cs/>
        </w:rPr>
        <w:t xml:space="preserve">: (10785)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والترمذي</w:t>
      </w:r>
      <w:r w:rsidRPr="008839BD">
        <w:rPr>
          <w:rFonts w:ascii="Kalpurush" w:hAnsi="Kalpurush" w:cs="Kalpurush"/>
          <w:sz w:val="28"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8839BD">
        <w:rPr>
          <w:rFonts w:ascii="Kalpurush" w:hAnsi="Kalpurush" w:cs="Kalpurush"/>
          <w:sz w:val="28"/>
          <w:rtl/>
          <w:cs/>
        </w:rPr>
        <w:t xml:space="preserve">: (2382) (1650)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حَدِيثٌ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حَسَنٌ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8839BD">
        <w:rPr>
          <w:rFonts w:ascii="Kalpurush" w:hAnsi="Kalpurush" w:cs="Kalpurush"/>
          <w:sz w:val="28"/>
        </w:rPr>
        <w:t>: (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شرط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839BD">
        <w:rPr>
          <w:rFonts w:ascii="Kalpurush" w:hAnsi="Kalpurush" w:cs="Kalpurush"/>
          <w:sz w:val="28"/>
          <w:rtl/>
          <w:cs/>
        </w:rPr>
        <w:t xml:space="preserve">)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ووافقه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الذهبي،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تحقيقه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لمسند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8839BD">
        <w:rPr>
          <w:rFonts w:ascii="Kalpurush" w:hAnsi="Kalpurush" w:cs="Kalpurush"/>
          <w:sz w:val="28"/>
          <w:rtl/>
          <w:cs/>
        </w:rPr>
        <w:t>: (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8839BD">
        <w:rPr>
          <w:rFonts w:ascii="Kalpurush" w:hAnsi="Kalpurush" w:cs="Kalpurush"/>
          <w:sz w:val="28"/>
          <w:rtl/>
          <w:cs/>
        </w:rPr>
        <w:t>)</w:t>
      </w:r>
    </w:p>
    <w:p w14:paraId="6E5B0C99" w14:textId="77777777" w:rsidR="00F91C1D" w:rsidRPr="008839BD" w:rsidRDefault="00F91C1D" w:rsidP="00F91C1D">
      <w:pPr>
        <w:spacing w:after="360"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color w:val="008000"/>
          <w:sz w:val="28"/>
          <w:cs/>
        </w:rPr>
        <w:t>তুমি এটা করো না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কেননা আল্লাহর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রাস্তায় একমূহুর্ত অবস্থান করা ঘরে বসে সত্তর বছর ইবাদত করার চেয়েও উত্তম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তোমরা কি চাওনা না আল্লাহ তোমাদের ক্ষমা করে দিবেন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তোমাদের জান্নাতে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প্রবেশ করাবেন</w:t>
      </w:r>
      <w:r w:rsidRPr="008839BD">
        <w:rPr>
          <w:rFonts w:ascii="Kalpurush" w:hAnsi="Kalpurush" w:cs="Kalpurush"/>
          <w:color w:val="008000"/>
          <w:sz w:val="28"/>
        </w:rPr>
        <w:t xml:space="preserve">? </w:t>
      </w:r>
      <w:r w:rsidRPr="008839BD">
        <w:rPr>
          <w:rFonts w:ascii="Kalpurush" w:hAnsi="Kalpurush" w:cs="Kalpurush"/>
          <w:color w:val="008000"/>
          <w:sz w:val="28"/>
          <w:cs/>
        </w:rPr>
        <w:t>আল্লাহর পথে যুদ্ধ করো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color w:val="008000"/>
          <w:sz w:val="28"/>
          <w:u w:val="single"/>
          <w:cs/>
        </w:rPr>
        <w:t>যে আল্লাহর পথে একমূহুর্ত যুদ্ধ করবে তার জন্য জান্নাত অবধারিত হয়ে যাবে।</w:t>
      </w:r>
      <w:r w:rsidRPr="008839BD">
        <w:rPr>
          <w:rFonts w:ascii="Kalpurush" w:hAnsi="Kalpurush" w:cs="Kalpurush"/>
          <w:sz w:val="28"/>
        </w:rPr>
        <w:t>-</w:t>
      </w:r>
      <w:r w:rsidRPr="008839BD">
        <w:rPr>
          <w:rFonts w:ascii="Kalpurush" w:hAnsi="Kalpurush" w:cs="Kalpurush"/>
          <w:sz w:val="28"/>
          <w:cs/>
        </w:rPr>
        <w:t>সুনানে তিরমিযি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১৬৫০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মুসনাদে আহমদ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৯৬৭২ ইমাম তিরমিযি ও শায়েখ শুয়াইব আরনাউত হাদিসটিকে হাসান বলেছেন।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এখানে প্রসঙ্গত ফিতনা কাকে বলে তাও স্পষ্ট করা দরকার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অনেকে জিহাদকেই ফিতনা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মনে করে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বিশেষকরে নুসাইরী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শিয়া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ও মুরতাদ-ইসলামবিদ্বেষী সরকারের বিপক্ষে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যুদ্ধকেই ফিতনা মনে করে নিরপেক্ষ হয়ে বসে থাকে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কিন্তু ফিতনা কাকে বলে এই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বিষয়ে ইসলামে সুস্পষ্ট নির্দেশনা রয়েছে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ফিতনা সম্পর্কে সবচেয়ে জ্ঞানী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সাহাবী হলেন হুযাইফা রাযিআল্লাহু আনহু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তিনি নিজেই বলেন</w:t>
      </w:r>
      <w:r w:rsidRPr="008839BD">
        <w:rPr>
          <w:rFonts w:ascii="Kalpurush" w:hAnsi="Kalpurush" w:cs="Kalpurush"/>
          <w:sz w:val="28"/>
        </w:rPr>
        <w:t>, ‘</w:t>
      </w:r>
      <w:r w:rsidRPr="008839BD">
        <w:rPr>
          <w:rFonts w:ascii="Kalpurush" w:hAnsi="Kalpurush" w:cs="Kalpurush"/>
          <w:sz w:val="28"/>
          <w:cs/>
        </w:rPr>
        <w:t>মানুষ রাসূল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সাল্লাল্লাহু আলাইহি ওয়াসাল্লামকে কল্যাণকর বিষয়াদী সম্পর্কে জিজ্ঞেস করতো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আর আমি তাকে অকল্যাণ (ফিতনা-ফাসাদ ইত্যাদি) সম্পর্কে জিজ্ঞেস করতাম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যেন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আমি এগুলো থেকে বেঁচে থাকতে পারি’</w:t>
      </w:r>
      <w:r w:rsidRPr="008839BD">
        <w:rPr>
          <w:rFonts w:ascii="Kalpurush" w:hAnsi="Kalpurush" w:cs="Kalpurush"/>
          <w:sz w:val="28"/>
        </w:rPr>
        <w:t>, (</w:t>
      </w:r>
      <w:r w:rsidRPr="008839BD">
        <w:rPr>
          <w:rFonts w:ascii="Kalpurush" w:hAnsi="Kalpurush" w:cs="Kalpurush"/>
          <w:sz w:val="28"/>
          <w:cs/>
        </w:rPr>
        <w:t>সহিহ বুখারী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৩৬০৬ সহিহ মুসলিম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১৮৪৭)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সাহাবায়ে কেরামও তাকে ফিতনা বিষয়ে সবচেয়ে বেশি জ্ঞানী হিসেবে স্বীকৃতি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দিতেন</w:t>
      </w:r>
      <w:r w:rsidRPr="008839BD">
        <w:rPr>
          <w:rFonts w:ascii="Kalpurush" w:hAnsi="Kalpurush" w:cs="Kalpurush"/>
          <w:sz w:val="28"/>
        </w:rPr>
        <w:t>, (</w:t>
      </w:r>
      <w:r w:rsidRPr="008839BD">
        <w:rPr>
          <w:rFonts w:ascii="Kalpurush" w:hAnsi="Kalpurush" w:cs="Kalpurush"/>
          <w:sz w:val="28"/>
          <w:cs/>
        </w:rPr>
        <w:t>সহিহ বুখারী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৫২৫ সহিহ মুসলিম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১৪৪) তো এই মহান সাহাবী হুযাইফা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রাযিআল্লাহু আনহু সুস্পষ্ট রুপে বলেছেন</w:t>
      </w:r>
      <w:r w:rsidRPr="008839BD">
        <w:rPr>
          <w:rFonts w:ascii="Kalpurush" w:hAnsi="Kalpurush" w:cs="Kalpurush"/>
          <w:sz w:val="28"/>
        </w:rPr>
        <w:t>, ‘</w:t>
      </w:r>
      <w:r w:rsidRPr="008839BD">
        <w:rPr>
          <w:rFonts w:ascii="Kalpurush" w:hAnsi="Kalpurush" w:cs="Kalpurush"/>
          <w:sz w:val="28"/>
          <w:cs/>
        </w:rPr>
        <w:t>ফিতনা হলো যখন হক-বাতিল অস্পষ্ট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হয়ে যায়’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অর্থাৎ যদি কখনো এমন হয় যে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কোন পক্ষ হক আর কোন পক্ষ বাতিল তা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নির্ধারণ করা না যায় তখন শরিয়ত আমাদের কোনো পক্ষ অবলম্বন করতে নিষেধ করেছে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কিন্তু যেখানে এক পক্ষ কুরআনের শাসন প্রতিষ্ঠার জন্য যুদ্ধ করছে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আর অপর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পক্ষ গণতন্ত্র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ধর্মনিরপেক্ষতা প্রতিষ্ঠা কিংবা বহাল রাখার জন্য যুদ্ধ করছে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সেক্ষেত্রে শরিয়ত আমাদের কুরআনের শাসন প্রতিষ্ঠার জন্য যারা লড়াই করছে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তাদের পক্ষে যোগদানের জন্য সুষ্পষ্ট নির্দেশ দিয়েছে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 বিষয়ে হুযাইফা ও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সালমান রাযিআল্লাহু আনহুমা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এবং কাবে আহবার রহিমাহুল্লাহু থেকে নিম্নে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বর্ণিত আছারগুলো লক্ষ্য করুন</w:t>
      </w:r>
      <w:r w:rsidRPr="008839BD">
        <w:rPr>
          <w:rFonts w:ascii="Kalpurush" w:hAnsi="Kalpurush" w:cs="Kalpurush"/>
          <w:sz w:val="28"/>
        </w:rPr>
        <w:t xml:space="preserve">, </w:t>
      </w:r>
    </w:p>
    <w:p w14:paraId="35FF321C" w14:textId="77777777" w:rsidR="00F91C1D" w:rsidRPr="008839BD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Cambria" w:hAnsi="Cambria" w:cs="Cambria"/>
          <w:sz w:val="28"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لَمَّا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قَدِمَ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حُذَيْفَةُ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جُوخَا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أَتَى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أَبَا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مَسْعُودٍ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يُسَلِّمُ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عَلَيْهِ،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أَبُو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مَسْعُودٍ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شَأْنُ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سَيْفِكَ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أَبَا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عَبْدِ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اللهِ؟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أَمَّرَنِي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عُثْمَان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جُوخَا،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أَبَا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عَبْدِ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أَتَخْشَى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تَكُونَ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هَذِهِ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فِتْنَةً،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حِينَ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طَرَدَ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النَّاسُ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سَعِيدَ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بْنَ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الْعَاصِ،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لَهُ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حُذَيْفَةُ</w:t>
      </w:r>
      <w:r w:rsidRPr="008839BD">
        <w:rPr>
          <w:rFonts w:ascii="Kalpurush" w:hAnsi="Kalpurush" w:cs="Kalpurush"/>
          <w:sz w:val="28"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تَعْرِفُ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دِينَك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أَبَا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مَسْعُودٍ،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بَلَى،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فَإِنَّهَا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لاَ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تَضُرُّك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الْفِتْنَةُ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عَرَفْتَ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دِينَك،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إنَّمَا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الْفِتْنَةُ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اشْتَبَهَ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عَلَيْك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الْحَقُّ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وَالْبَاطِلُ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فَلَمْ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تَدْرِ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أَيَّهُمَا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تَتَّبِعُ،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فَتِلْكَ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الْفِتْنَةُ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8839BD">
        <w:rPr>
          <w:rFonts w:ascii="Kalpurush" w:hAnsi="Kalpurush" w:cs="Kalpurush"/>
          <w:sz w:val="28"/>
          <w:rtl/>
          <w:cs/>
        </w:rPr>
        <w:t>: 38447</w:t>
      </w:r>
    </w:p>
    <w:p w14:paraId="1A321EA3" w14:textId="77777777" w:rsidR="00F91C1D" w:rsidRPr="008839BD" w:rsidRDefault="00F91C1D" w:rsidP="00F91C1D">
      <w:pPr>
        <w:spacing w:after="360"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হুযাইফা রাযি. যখন জুখার গভর্ণর হয়ে আসেন তখন আবু মাসউদ রাযি. তাকে সালাম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জানানোর জন্য আসেন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আবু মাসউদ বলেন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হে আবু আব্দুল্লাহ আপনার সাথে তরবারী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কেন</w:t>
      </w:r>
      <w:r w:rsidRPr="008839BD">
        <w:rPr>
          <w:rFonts w:ascii="Kalpurush" w:hAnsi="Kalpurush" w:cs="Kalpurush"/>
          <w:sz w:val="28"/>
        </w:rPr>
        <w:t xml:space="preserve">? </w:t>
      </w:r>
      <w:r w:rsidRPr="008839BD">
        <w:rPr>
          <w:rFonts w:ascii="Kalpurush" w:hAnsi="Kalpurush" w:cs="Kalpurush"/>
          <w:sz w:val="28"/>
          <w:cs/>
        </w:rPr>
        <w:t>হুযাইফা রাযিআল্লাহু আনহু বলেন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উসমান রাযি. আমাকে জুখার গভর্ণর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বানিয়েছেন। আবু মাসউদ রাযিআল্লাহু আনহু বললেন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এই যে লোকেরা (সাবেক গভর্ণর)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সাইদ বিন আসকে তাড়িয়ে দিল এ কারণে কি আপনি কোন ফিতনা হওয়ার আশংকা করছেন</w:t>
      </w:r>
      <w:r w:rsidRPr="008839BD">
        <w:rPr>
          <w:rFonts w:ascii="Kalpurush" w:hAnsi="Kalpurush" w:cs="Kalpurush"/>
          <w:sz w:val="28"/>
        </w:rPr>
        <w:t xml:space="preserve">? </w:t>
      </w:r>
      <w:r w:rsidRPr="008839BD">
        <w:rPr>
          <w:rFonts w:ascii="Kalpurush" w:hAnsi="Kalpurush" w:cs="Kalpurush"/>
          <w:sz w:val="28"/>
          <w:cs/>
        </w:rPr>
        <w:t>হুযাইফা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রাযিআল্লাহু আনহু বললেন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হে আবু মাসউদ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আপনি কি আপনার দ্বীন সম্পর্কে অবগত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নন</w:t>
      </w:r>
      <w:r w:rsidRPr="008839BD">
        <w:rPr>
          <w:rFonts w:ascii="Kalpurush" w:hAnsi="Kalpurush" w:cs="Kalpurush"/>
          <w:sz w:val="28"/>
        </w:rPr>
        <w:t xml:space="preserve">? </w:t>
      </w:r>
      <w:r w:rsidRPr="008839BD">
        <w:rPr>
          <w:rFonts w:ascii="Kalpurush" w:hAnsi="Kalpurush" w:cs="Kalpurush"/>
          <w:sz w:val="28"/>
          <w:cs/>
        </w:rPr>
        <w:t>আবু মাসউদ বললেন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হাঁ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অবশ্যই। হুযাইফা রাযিআল্লাহু আনহু বললেন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যতদিন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আপনি আপনার দ্বীনের ব্যাপারে অবগত থাকবেন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ততদিন ফিতনা আপনার কোন ক্ষতি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করতে পারবে না।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ফিতনা তো হলো যখন হক-বাতিল অস্পষ্ট হয়ে যাওয়ার কারণে আপনি কি করবেন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কোন পক্ষে যাবেন তা নির্ধারণ করতে পারবেন না।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sz w:val="28"/>
        </w:rPr>
        <w:t>-</w:t>
      </w:r>
      <w:r w:rsidRPr="008839BD">
        <w:rPr>
          <w:rFonts w:ascii="Kalpurush" w:hAnsi="Kalpurush" w:cs="Kalpurush"/>
          <w:sz w:val="28"/>
          <w:cs/>
        </w:rPr>
        <w:t>মুসান্নাফে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ইবনে আবী শাইবা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৩৮৪৪৭ এ আছারটি হাফেয ইবনে হাযারও ফাতহুল বারীতে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সংক্ষিপ্তভাবে উল্লেখ করেছেন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দেখুন ফাতহুল বারী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১৩/৪৯ দারুল ফিকর।</w:t>
      </w:r>
      <w:r w:rsidRPr="008839BD">
        <w:rPr>
          <w:rFonts w:ascii="Kalpurush" w:hAnsi="Kalpurush" w:cs="Kalpurush"/>
          <w:sz w:val="28"/>
        </w:rPr>
        <w:t xml:space="preserve"> </w:t>
      </w:r>
    </w:p>
    <w:p w14:paraId="0FCE0B1D" w14:textId="77777777" w:rsidR="00F91C1D" w:rsidRPr="008839BD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عَن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طَارِقِ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بْنِ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شِهَابٍ،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سَلْمَانُ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لِزَيْدِ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بْنِ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صُوحَانَ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كَيْفَ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أَنْتَ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إذَا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اقْتَتَلَ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الْقُرْآنُ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وَالسُّلْطَانُ؟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إذًا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أَكُونُ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مَعَ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الْقُرْآنِ،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نِعْمَ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الزُّويَيْدُ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إذًا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أَنْتَ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8839BD">
        <w:rPr>
          <w:rFonts w:ascii="Kalpurush" w:hAnsi="Kalpurush" w:cs="Kalpurush"/>
          <w:sz w:val="28"/>
        </w:rPr>
        <w:t>: (30926)</w:t>
      </w:r>
    </w:p>
    <w:p w14:paraId="6E8D1E57" w14:textId="77777777" w:rsidR="00F91C1D" w:rsidRPr="008839BD" w:rsidRDefault="00F91C1D" w:rsidP="00F91C1D">
      <w:pPr>
        <w:spacing w:after="360"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তারেক বিন শিহাব বলেন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সালমান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রাযিআল্লাহু আনহু যায়েদ বিন সুহানকে জিজ্ঞেস করলেন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যখন কুরআনের অনুসারী ও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শাসকের মধ্যে যুদ্ধ হবে তখন তুমি কি করবে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যায়েদ বললেন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আমি কুরআনের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অনুসারীদের পক্ষ অবলম্বন করবো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সালমান রাযিআল্লাহু আনহু (খুশি হয়ে) বললেন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তাহলে তুমি কতই না উত্তম যায়েদ হবে।</w:t>
      </w:r>
      <w:r w:rsidRPr="008839BD">
        <w:rPr>
          <w:rFonts w:ascii="Kalpurush" w:hAnsi="Kalpurush" w:cs="Kalpurush"/>
          <w:sz w:val="28"/>
        </w:rPr>
        <w:t>-</w:t>
      </w:r>
      <w:r w:rsidRPr="008839BD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৩০৯২৬</w:t>
      </w:r>
    </w:p>
    <w:p w14:paraId="36D1E266" w14:textId="77777777" w:rsidR="00F91C1D" w:rsidRPr="008839BD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عَن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كَعْبٍ،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يَقْتَتِلُ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الْقُرْآنُ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وَالسُّلْطَانُ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فَيَطَأُ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السُّلْطَانُ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صِمَاخِ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الْقُرْآنِ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فَلأْيًا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بِلأْيِ،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وَلأْيًا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بِلأي،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تَنْفَلتُنَّ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مِنْهُ</w:t>
      </w:r>
      <w:r w:rsidRPr="008839BD">
        <w:rPr>
          <w:rFonts w:ascii="Cambria" w:hAnsi="Cambria" w:cs="Cambria"/>
          <w:sz w:val="28"/>
        </w:rPr>
        <w:t>»</w:t>
      </w:r>
      <w:r w:rsidRPr="008839BD">
        <w:rPr>
          <w:rFonts w:ascii="Kalpurush" w:hAnsi="Kalpurush" w:cs="Kalpurush"/>
          <w:sz w:val="28"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8839BD">
        <w:rPr>
          <w:rFonts w:ascii="Kalpurush" w:hAnsi="Kalpurush" w:cs="Kalpurush"/>
          <w:sz w:val="28"/>
          <w:rtl/>
          <w:cs/>
        </w:rPr>
        <w:t xml:space="preserve">: (30927)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فضائل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8839BD">
        <w:rPr>
          <w:rFonts w:ascii="Kalpurush" w:hAnsi="Kalpurush" w:cs="Kalpurush"/>
          <w:sz w:val="28"/>
        </w:rPr>
        <w:t>: (132)</w:t>
      </w:r>
    </w:p>
    <w:p w14:paraId="2CE72106" w14:textId="77777777" w:rsidR="00F91C1D" w:rsidRPr="008839BD" w:rsidRDefault="00F91C1D" w:rsidP="00F91C1D">
      <w:pPr>
        <w:spacing w:after="360"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মুসান্নাফে ইবনে আবী শাইবার টিকায় শায়েখ আওয়ামা বলেন</w:t>
      </w:r>
      <w:r w:rsidRPr="008839BD">
        <w:rPr>
          <w:rFonts w:ascii="Kalpurush" w:hAnsi="Kalpurush" w:cs="Kalpurush"/>
          <w:sz w:val="28"/>
        </w:rPr>
        <w:t xml:space="preserve">, </w:t>
      </w:r>
    </w:p>
    <w:p w14:paraId="39EA9EF9" w14:textId="77777777" w:rsidR="00F91C1D" w:rsidRPr="008839BD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والمعنى</w:t>
      </w:r>
      <w:r w:rsidRPr="008839BD">
        <w:rPr>
          <w:rFonts w:ascii="Kalpurush" w:hAnsi="Kalpurush" w:cs="Kalpurush"/>
          <w:sz w:val="28"/>
          <w:rtl/>
          <w:cs/>
        </w:rPr>
        <w:t xml:space="preserve"> -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سيكون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اقتتال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والسلطان،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وتكون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الغلبة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لأهل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القرآن،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وتكون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شدَّةً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بشدةٍ،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قلَّ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تنفلتن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وتنجون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8839BD">
        <w:rPr>
          <w:rFonts w:ascii="Kalpurush" w:hAnsi="Kalpurush" w:cs="Kalpurush"/>
          <w:sz w:val="28"/>
          <w:rtl/>
          <w:cs/>
        </w:rPr>
        <w:t>. (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تعليق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عوامه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8839BD">
        <w:rPr>
          <w:rFonts w:ascii="Kalpurush" w:hAnsi="Kalpurush" w:cs="Kalpurush"/>
          <w:sz w:val="28"/>
          <w:rtl/>
          <w:cs/>
        </w:rPr>
        <w:t xml:space="preserve"> : 15/562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القبلة</w:t>
      </w:r>
      <w:r w:rsidRPr="008839BD">
        <w:rPr>
          <w:rFonts w:ascii="Kalpurush" w:hAnsi="Kalpurush" w:cs="Kalpurush"/>
          <w:sz w:val="28"/>
        </w:rPr>
        <w:t>)</w:t>
      </w:r>
    </w:p>
    <w:p w14:paraId="78E18E58" w14:textId="77777777" w:rsidR="00F91C1D" w:rsidRPr="008839BD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b/>
          <w:bCs/>
          <w:sz w:val="28"/>
          <w:cs/>
        </w:rPr>
        <w:t>উল্লিখিত আছরটির অর্থ হলো</w:t>
      </w:r>
      <w:r w:rsidRPr="008839BD">
        <w:rPr>
          <w:rFonts w:ascii="Kalpurush" w:hAnsi="Kalpurush" w:cs="Kalpurush"/>
          <w:b/>
          <w:bCs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sz w:val="28"/>
          <w:cs/>
        </w:rPr>
        <w:t>অচিরেই কুরআনের অনুসারী ও বাদশার অনুসারীদের</w:t>
      </w:r>
      <w:r w:rsidRPr="008839BD">
        <w:rPr>
          <w:rFonts w:ascii="Kalpurush" w:hAnsi="Kalpurush" w:cs="Kalpurush"/>
          <w:b/>
          <w:bCs/>
          <w:sz w:val="28"/>
        </w:rPr>
        <w:t xml:space="preserve"> </w:t>
      </w:r>
      <w:r w:rsidRPr="008839BD">
        <w:rPr>
          <w:rFonts w:ascii="Kalpurush" w:hAnsi="Kalpurush" w:cs="Kalpurush"/>
          <w:b/>
          <w:bCs/>
          <w:sz w:val="28"/>
          <w:cs/>
        </w:rPr>
        <w:t>মধ্যে যুদ্ধ হবে</w:t>
      </w:r>
      <w:r w:rsidRPr="008839BD">
        <w:rPr>
          <w:rFonts w:ascii="Kalpurush" w:hAnsi="Kalpurush" w:cs="Kalpurush"/>
          <w:b/>
          <w:bCs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sz w:val="28"/>
          <w:cs/>
        </w:rPr>
        <w:t>এবং কুরআনের অনুসারীদেরই বিজয় হবে। তবে হবে যুদ্ধ ঘোরতর</w:t>
      </w:r>
      <w:r w:rsidRPr="008839BD">
        <w:rPr>
          <w:rFonts w:ascii="Kalpurush" w:hAnsi="Kalpurush" w:cs="Kalpurush"/>
          <w:b/>
          <w:bCs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sz w:val="28"/>
          <w:cs/>
        </w:rPr>
        <w:t>তোমাদের কম লোকই তার ভয়াবহতা থেকে মুক্তি পাবে। -মুসান্নাফে ইবনে আবী</w:t>
      </w:r>
      <w:r w:rsidRPr="008839BD">
        <w:rPr>
          <w:rFonts w:ascii="Kalpurush" w:hAnsi="Kalpurush" w:cs="Kalpurush"/>
          <w:b/>
          <w:bCs/>
          <w:sz w:val="28"/>
        </w:rPr>
        <w:t xml:space="preserve"> </w:t>
      </w:r>
      <w:r w:rsidRPr="008839BD">
        <w:rPr>
          <w:rFonts w:ascii="Kalpurush" w:hAnsi="Kalpurush" w:cs="Kalpurush"/>
          <w:b/>
          <w:bCs/>
          <w:sz w:val="28"/>
          <w:cs/>
        </w:rPr>
        <w:t>শাইবা</w:t>
      </w:r>
      <w:r w:rsidRPr="008839BD">
        <w:rPr>
          <w:rFonts w:ascii="Kalpurush" w:hAnsi="Kalpurush" w:cs="Kalpurush"/>
          <w:b/>
          <w:bCs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sz w:val="28"/>
          <w:cs/>
        </w:rPr>
        <w:t>১৫/৫৬২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বস্তুত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নামায কায়েম না করা এবং কুরআন-সুন্নাহর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পরিবর্তে মানবরচিত আইন দ্বারা রাষ্ট্র পরিচালনা করা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শাসকের বিপক্ষে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বিদ্রোহ ওয়াজিব হওয়ার স্বতন্ত্র ক্ষেত্র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চাই এসব কাজের কারণে শাসককে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মুরতাদ বলা হোক বা না হোক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বরং অনেক আলেমগণ এসব ক্ষেত্রে শাসকের বিপক্ষে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যুদ্ধ করে তাকে অপসারিত করা উম্মতের ইজমায়ী সিদ্ধান্ত অনুযায়ী ওয়াজিব বলে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দাবী করেছেন</w:t>
      </w:r>
      <w:r w:rsidRPr="008839BD">
        <w:rPr>
          <w:rFonts w:ascii="Kalpurush" w:hAnsi="Kalpurush" w:cs="Kalpurush"/>
          <w:i/>
          <w:iCs/>
          <w:color w:val="B22222"/>
          <w:sz w:val="28"/>
        </w:rPr>
        <w:t>,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এ বিষয়ে কুরআন-সুন্নাহ এবং আলেমদের বক্তব্য সহ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বিস্তারিত ফতোয়া তৈরীর কাজ করছি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ভাইদের কাছে দোয়ার দরখাস্ত রইল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আল্লাহ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তায়ালা যেন দ্রুততম সময়ে কাজটি সুসম্পন্ন করার তাওফিক দান করেন।</w:t>
      </w:r>
      <w:r w:rsidRPr="008839BD">
        <w:rPr>
          <w:rFonts w:ascii="Kalpurush" w:hAnsi="Kalpurush" w:cs="Kalpurush"/>
          <w:sz w:val="28"/>
        </w:rPr>
        <w:t xml:space="preserve"> </w:t>
      </w:r>
    </w:p>
    <w:p w14:paraId="001EC8A6" w14:textId="77777777" w:rsidR="00F91C1D" w:rsidRPr="008839BD" w:rsidRDefault="00F91C1D" w:rsidP="00F91C1D">
      <w:pPr>
        <w:spacing w:line="240" w:lineRule="auto"/>
        <w:rPr>
          <w:rFonts w:ascii="Kalpurush" w:hAnsi="Kalpurush" w:cs="Kalpurush"/>
          <w:sz w:val="28"/>
        </w:rPr>
      </w:pPr>
    </w:p>
    <w:p w14:paraId="79C7B302" w14:textId="77777777" w:rsidR="00F91C1D" w:rsidRDefault="00F91C1D" w:rsidP="00F91C1D">
      <w:pPr>
        <w:pStyle w:val="Heading2"/>
        <w:spacing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২৫</w:t>
      </w:r>
      <w:r>
        <w:rPr>
          <w:rFonts w:ascii="Kalpurush" w:hAnsi="Kalpurush" w:cs="Kalpurush"/>
          <w:sz w:val="28"/>
          <w:szCs w:val="28"/>
        </w:rPr>
        <w:t>.</w:t>
      </w:r>
      <w:r w:rsidRPr="0067686E">
        <w:rPr>
          <w:rFonts w:ascii="Kalpurush" w:hAnsi="Kalpurush" w:cs="Kalpurush"/>
          <w:sz w:val="28"/>
          <w:szCs w:val="28"/>
          <w:cs/>
        </w:rPr>
        <w:t>দরসুল হাদিস</w:t>
      </w:r>
      <w:r w:rsidRPr="0067686E">
        <w:rPr>
          <w:rFonts w:ascii="Kalpurush" w:hAnsi="Kalpurush" w:cs="Kalpurush"/>
          <w:sz w:val="28"/>
          <w:szCs w:val="28"/>
        </w:rPr>
        <w:t xml:space="preserve">; </w:t>
      </w:r>
      <w:r w:rsidRPr="0067686E">
        <w:rPr>
          <w:rFonts w:ascii="Kalpurush" w:hAnsi="Kalpurush" w:cs="Kalpurush"/>
          <w:sz w:val="28"/>
          <w:szCs w:val="28"/>
          <w:cs/>
        </w:rPr>
        <w:t>জিহাদ</w:t>
      </w:r>
      <w:r w:rsidRPr="0067686E">
        <w:rPr>
          <w:rFonts w:ascii="Kalpurush" w:hAnsi="Kalpurush" w:cs="Kalpurush"/>
          <w:sz w:val="28"/>
          <w:szCs w:val="28"/>
        </w:rPr>
        <w:t xml:space="preserve">; </w:t>
      </w:r>
      <w:r w:rsidRPr="0067686E">
        <w:rPr>
          <w:rFonts w:ascii="Kalpurush" w:hAnsi="Kalpurush" w:cs="Kalpurush"/>
          <w:sz w:val="28"/>
          <w:szCs w:val="28"/>
          <w:cs/>
        </w:rPr>
        <w:t>ইমানের পরে সর্বোত্তম আমল</w:t>
      </w:r>
      <w:r w:rsidRPr="0067686E">
        <w:rPr>
          <w:rFonts w:ascii="Kalpurush" w:hAnsi="Kalpurush" w:cs="Kalpurush"/>
          <w:sz w:val="28"/>
          <w:szCs w:val="28"/>
        </w:rPr>
        <w:t xml:space="preserve"> </w:t>
      </w:r>
    </w:p>
    <w:p w14:paraId="7D2B49F6" w14:textId="77777777" w:rsidR="00F91C1D" w:rsidRPr="0067686E" w:rsidRDefault="00F91C1D" w:rsidP="00F91C1D"/>
    <w:p w14:paraId="00C1547D" w14:textId="77777777" w:rsidR="00F91C1D" w:rsidRPr="0067686E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سئل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إيمان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ماذا؟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ماذا؟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مبرور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7686E">
        <w:rPr>
          <w:rFonts w:ascii="Kalpurush" w:hAnsi="Kalpurush" w:cs="Kalpurush"/>
          <w:sz w:val="28"/>
        </w:rPr>
        <w:t xml:space="preserve">: (26)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7686E">
        <w:rPr>
          <w:rFonts w:ascii="Kalpurush" w:hAnsi="Kalpurush" w:cs="Kalpurush"/>
          <w:sz w:val="28"/>
        </w:rPr>
        <w:t>: (83)</w:t>
      </w:r>
    </w:p>
    <w:p w14:paraId="13D2E51A" w14:textId="77777777" w:rsidR="00F91C1D" w:rsidRPr="0067686E" w:rsidRDefault="00F91C1D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আবু হুরাইরা রাযিআল্লাহু আনহু থেকে বর্ণিত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ওয়াসাল্লামকে প্রশ্ন করা হলো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সর্বোত্তম আমল কোনটি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রাসূল সাল্লাল্লাহু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আলাইহি ওয়াসাল্লাম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আল্লাহ ও তার রাসূলের প্রতি ইমান আনা। প্রশ্ন করা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হলো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এরপর কোনটি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আল্লাহর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রাস্তায় জিহাদ করা। প্রশ্ন করা হলো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এরপর কোনটি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ওয়াসাল্লাম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হজ্জে মাবরুর (মকবুল হজ্জ) -সহিহ বুখারী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২৬ সহিহ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মুসলিম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৮৩</w:t>
      </w:r>
    </w:p>
    <w:p w14:paraId="1CABD7F0" w14:textId="77777777" w:rsidR="00F91C1D" w:rsidRPr="0067686E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ذر،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الأعمال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سبيله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7686E">
        <w:rPr>
          <w:rFonts w:ascii="Kalpurush" w:hAnsi="Kalpurush" w:cs="Kalpurush"/>
          <w:sz w:val="28"/>
          <w:rtl/>
          <w:cs/>
        </w:rPr>
        <w:t xml:space="preserve">: (2518)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7686E">
        <w:rPr>
          <w:rFonts w:ascii="Kalpurush" w:hAnsi="Kalpurush" w:cs="Kalpurush"/>
          <w:sz w:val="28"/>
        </w:rPr>
        <w:t>: (84)</w:t>
      </w:r>
    </w:p>
    <w:p w14:paraId="0787C7BA" w14:textId="77777777" w:rsidR="00F91C1D" w:rsidRPr="0067686E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আবু যর রাযিআল্লাহু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আমি রাসুল সাল্লাল্লাহু আলাইহি ওয়াসাল্লামকে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জিজ্ঞেস করলাম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সর্বোত্তম আমল কোনটি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রাসুল সাল্লাল্লাহু আলাইহি ওয়াসাল্লাম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আল্লাহর প্রতি ইমান আনা এবং তার পথে জিহাদ করা। -সহিহ বুখারী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২৫১৮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সহিহ মুসলিম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৮৪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আবু সাইদ খুদরী রাযিআল্লাহু আনহু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7F05E8DF" w14:textId="77777777" w:rsidR="00F91C1D" w:rsidRPr="0067686E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مؤمن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يجاهد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بنفسه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وماله</w:t>
      </w:r>
      <w:r w:rsidRPr="0067686E">
        <w:rPr>
          <w:rFonts w:ascii="Cambria" w:hAnsi="Cambria" w:cs="Cambria"/>
          <w:sz w:val="28"/>
        </w:rPr>
        <w:t>»</w:t>
      </w:r>
      <w:r w:rsidRPr="0067686E">
        <w:rPr>
          <w:rFonts w:ascii="Kalpurush" w:hAnsi="Kalpurush" w:cs="Kalpurush"/>
          <w:sz w:val="28"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7686E">
        <w:rPr>
          <w:rFonts w:ascii="Kalpurush" w:hAnsi="Kalpurush" w:cs="Kalpurush"/>
          <w:sz w:val="28"/>
          <w:rtl/>
          <w:cs/>
        </w:rPr>
        <w:t xml:space="preserve">: (2786)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7686E">
        <w:rPr>
          <w:rFonts w:ascii="Kalpurush" w:hAnsi="Kalpurush" w:cs="Kalpurush"/>
          <w:sz w:val="28"/>
        </w:rPr>
        <w:t>: (1888)</w:t>
      </w:r>
    </w:p>
    <w:p w14:paraId="20C3A159" w14:textId="77777777" w:rsidR="00F91C1D" w:rsidRPr="0067686E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রাসুল সাল্লাল্লাহু আলাইহি ওয়াসাল্লামকে প্রশ্ন করা হয়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হে আল্লাহর রাসুল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সর্বোত্তম ব্যক্তি কে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ঐ মুমিন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যে নিজের জানমাল দিয়ে আল্লাহর রাস্তায় জিহাদ করে। -সহিহ বুখারী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২৭৮৬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সহিহ মুসলিম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১৮৮৮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আবু হুরাইরা রাযি.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0C11859D" w14:textId="77777777" w:rsidR="00F91C1D" w:rsidRPr="0067686E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دلني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يعدل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أجده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تستطيع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المجاهد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تدخل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مسجدك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فتقوم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تفتر،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وتصوم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تفطر؟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يستطيع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ذلك؟،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فرس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المجاهد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ليستن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طوله،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فيكتب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حسنات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7686E">
        <w:rPr>
          <w:rFonts w:ascii="Kalpurush" w:hAnsi="Kalpurush" w:cs="Kalpurush"/>
          <w:sz w:val="28"/>
          <w:rtl/>
          <w:cs/>
        </w:rPr>
        <w:t xml:space="preserve">: (2785)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7686E">
        <w:rPr>
          <w:rFonts w:ascii="Kalpurush" w:hAnsi="Kalpurush" w:cs="Kalpurush"/>
          <w:sz w:val="28"/>
        </w:rPr>
        <w:t>: (1878)</w:t>
      </w:r>
    </w:p>
    <w:p w14:paraId="173F86F1" w14:textId="77777777" w:rsidR="00F91C1D" w:rsidRPr="0067686E" w:rsidRDefault="00F91C1D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একব্যক্তি রাসূল সাল্লাল্লাহু আলাইহি ওয়াসাল্লামের নিকট এসে বললো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আমাকে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এমন কোন আমলের কথা বলে দিন যা জিহাদের সমতূল্য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ওয়াসাল্লাম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আমি তো এমন কোন আমল দেখতে পাচ্ছি না। তুমি কি পারবে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মুজাহিদ জিহাদের উদ্দেশ্যে বের হলে তুমি মসজিদে প্রবেশ করে অনবরত নামায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পড়তে থাকবে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ক্লান্ত হবে না। প্রতিদিন রোযা রাখবে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রোযা ভাঙ্গবে না।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প্রশ্নকারী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এটা কেই বা পারবে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আবু হুরাইরা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মুজাহিদের ঘোড়া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রশিতে বাধা অবস্থায় বিচরণ করলেও মুজাহিদের জন্য সওয়াব লিখা হয়। -সহিহ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বুখারী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২৭৮৫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সহিহ মুসলিম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১৮৭৮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হাফেয ইবনে হাযার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وهذه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فضيلة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ظاهرة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للمجاهد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تقتضي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يعدل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الأعمال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67686E">
        <w:rPr>
          <w:rFonts w:ascii="Kalpurush" w:hAnsi="Kalpurush" w:cs="Kalpurush"/>
          <w:sz w:val="28"/>
          <w:rtl/>
          <w:cs/>
        </w:rPr>
        <w:t xml:space="preserve">: 6/5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67686E">
        <w:rPr>
          <w:rFonts w:ascii="Kalpurush" w:hAnsi="Kalpurush" w:cs="Kalpurush"/>
          <w:sz w:val="28"/>
        </w:rPr>
        <w:t>)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এটি মুজাহিদের জন্য সুস্পষ্ট ফযিলত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যা প্রমাণ করে কোন আমলই জিহাদের সমতূল্য নয়। -ফাতহুল বারী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৬/৫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উপরোক্ত হাদিসসমূহ থেকে সুস্পষ্ট যে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ইমানের পরে সর্বোত্তম আমল হলো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আল্লাহর পথে জিহাদ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উলামায়ে কেরাম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হাদিস মূলত কুরআনের ব্যাখা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এবং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হাদিসের সব বিষয়ই ইশারা-ইঙ্গিতে হলেও কুরআনে আছে</w:t>
      </w:r>
      <w:r w:rsidRPr="0067686E">
        <w:rPr>
          <w:rFonts w:ascii="Kalpurush" w:hAnsi="Kalpurush" w:cs="Kalpurush"/>
          <w:sz w:val="28"/>
        </w:rPr>
        <w:t xml:space="preserve"> (</w:t>
      </w:r>
      <w:r w:rsidRPr="0067686E">
        <w:rPr>
          <w:rFonts w:ascii="Kalpurush" w:hAnsi="Kalpurush" w:cs="Kalpurush"/>
          <w:sz w:val="28"/>
          <w:cs/>
        </w:rPr>
        <w:t>দেখুন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আসসুন্নাহ ও মাকানাতুহা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মুস্তফা সিবায়ী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১/৩৮৬ আলমাকতাবুল ইসলামী)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 দৃষ্টিকোন থেকে আমরা বলতে পারি এ হাদিসসমূহ আল্লাহর তায়ালার নিম্মোক্ত বাণী থেকেই সংগ্রহীত</w:t>
      </w:r>
      <w:r w:rsidRPr="0067686E">
        <w:rPr>
          <w:rFonts w:ascii="Kalpurush" w:hAnsi="Kalpurush" w:cs="Kalpurush"/>
          <w:sz w:val="28"/>
        </w:rPr>
        <w:t>,</w:t>
      </w:r>
    </w:p>
    <w:p w14:paraId="7B289A26" w14:textId="77777777" w:rsidR="00F91C1D" w:rsidRPr="0067686E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أَجَعَلْتُمْ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سِقَايَةَ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الْحَاجِّ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وَعِمَارَةَ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الْمَسْجِدِ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الْحَرَامِ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كَمَنْ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آمَنَ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وَالْيَوْمِ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الْآخِرِ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وَجَاهَدَ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يَسْتَوُونَ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عِنْدَ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يَهْدِي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الْقَوْمَ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الظَّالِمِينَ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وَهَاجَرُوا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وَجَاهَدُوا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بِأَمْوَالِهِمْ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وَأَنْفُسِهِمْ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أَعْظَمُ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دَرَجَةً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عِنْدَ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وَأُولَئِكَ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هُمُ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الْفَائِزُونَ</w:t>
      </w:r>
      <w:r w:rsidRPr="0067686E">
        <w:rPr>
          <w:rFonts w:ascii="Kalpurush" w:hAnsi="Kalpurush" w:cs="Kalpurush"/>
          <w:sz w:val="28"/>
          <w:rtl/>
          <w:cs/>
        </w:rPr>
        <w:t xml:space="preserve">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التوبة</w:t>
      </w:r>
      <w:r w:rsidRPr="0067686E">
        <w:rPr>
          <w:rFonts w:ascii="Kalpurush" w:hAnsi="Kalpurush" w:cs="Kalpurush"/>
          <w:sz w:val="28"/>
          <w:rtl/>
          <w:cs/>
        </w:rPr>
        <w:t>: 19)</w:t>
      </w:r>
    </w:p>
    <w:p w14:paraId="5FAE9266" w14:textId="77777777" w:rsidR="00F91C1D" w:rsidRPr="0067686E" w:rsidRDefault="00F91C1D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তোমরা কি হাজিদের পানি পান করানো এবং মসজিদে হারাম আবাদ করাকে আল্লাহ ও শেষ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দিবসের প্রতি ইমান আনা এবং আল্লাহর পথে জিহাদ করার সমতূল্য মনে করো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তারা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তো আল্লাহর তায়ালার নিকট সমান নয়। আল্লাহ তায়ালা জালেমদের হেদায়াত দান করেন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না। যারা ইমান এনেছে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হিজরত করেছে এবং আল্লাহর পথে জানমাল দিয়ে জিহাদ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করেছে তারা আল্লাহর তায়ালার নিকট উচ্চ মর্যাদার অধিকারী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এবং তারাই তো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সফলকাম। -সুরা তাওবা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১৯-২০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এ আয়াতের শানে নুযুলে ইমাম মুসলিম নোমান বিন বাশির রাযিআল্লাহু আনহু থেকে বর্ণণা করেন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473330CA" w14:textId="77777777" w:rsidR="00F91C1D" w:rsidRPr="0067686E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Cambria" w:hAnsi="Cambria" w:cs="Cambria"/>
          <w:sz w:val="28"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منبر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أبالي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أسقي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الحاج،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أبالي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أعمر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المسجد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الحرام،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قلتم،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فزجرهم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عمر،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7686E">
        <w:rPr>
          <w:rFonts w:ascii="Kalpurush" w:hAnsi="Kalpurush" w:cs="Kalpurush"/>
          <w:sz w:val="28"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ترفعوا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أصواتكم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منبر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الجمعة،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صليت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الجمعة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دخلت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فاستفتيته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اختلفتم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فأنزل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67686E">
        <w:rPr>
          <w:rFonts w:ascii="Kalpurush" w:hAnsi="Kalpurush" w:cs="Kalpurush"/>
          <w:sz w:val="28"/>
        </w:rPr>
        <w:t>: {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أجعلتم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سقاية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الحاج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وعمارة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المسجد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الحرام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واليوم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67686E">
        <w:rPr>
          <w:rFonts w:ascii="Kalpurush" w:hAnsi="Kalpurush" w:cs="Kalpurush"/>
          <w:sz w:val="28"/>
        </w:rPr>
        <w:t xml:space="preserve">}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آخرها</w:t>
      </w:r>
      <w:r w:rsidRPr="0067686E">
        <w:rPr>
          <w:rFonts w:ascii="Kalpurush" w:hAnsi="Kalpurush" w:cs="Kalpurush"/>
          <w:sz w:val="28"/>
        </w:rPr>
        <w:t xml:space="preserve">. (1879) </w:t>
      </w:r>
    </w:p>
    <w:p w14:paraId="11E39824" w14:textId="77777777" w:rsidR="00F91C1D" w:rsidRPr="0067686E" w:rsidRDefault="00F91C1D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আমি রাসুল সাল্লাল্লাহু আলাইহি ওয়াসাল্লামের মিম্বারের নিকট বসা ছিলাম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তখন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এক ব্যক্তি বলে উঠলো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ইসলাম আনার পর হাজিদের পানি পান করানো ব্যতীত অন্য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কোন আমল না করলেও আমার কোন পরোয়া নেই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আরেকজন বললো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ইসলাম আনার পর মসজিদুল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হারাম আবাদ করা ব্যতীত অন্য কোন আমল না করলেও আমার কোন পরোয়া নেই। তৃতীয়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একব্যক্তি বললো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তোমরা যে আমলগুলোর কথা বলছো তার চেয়ে জিহাদ উত্তম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উমর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রাযিআল্লাহু আনহু তাদের ধমক দিয়ে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তোমরা রাসুল সাল্লাল্লাহু আলাইহি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ওয়াসাল্লামের মিম্বারের নিকট উচ্চস্বরে কথা বলো না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বরং জুমুআর নামাযের পর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আমি রাসুলের নিকট তোমরা যে বিষয়ে মতভেদ করছো সেই ব্যাপারে জিজ্ঞেস করবো</w:t>
      </w:r>
      <w:r w:rsidRPr="0067686E">
        <w:rPr>
          <w:rFonts w:ascii="Kalpurush" w:hAnsi="Kalpurush" w:cs="Kalpurush"/>
          <w:sz w:val="28"/>
          <w:cs/>
          <w:lang w:bidi="hi-IN"/>
        </w:rPr>
        <w:t>।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তখন আল্লাহ তায়ালা এই আয়াত অবতীর্ণ করেন</w:t>
      </w:r>
      <w:r w:rsidRPr="0067686E">
        <w:rPr>
          <w:rFonts w:ascii="Kalpurush" w:hAnsi="Kalpurush" w:cs="Kalpurush"/>
          <w:sz w:val="28"/>
        </w:rPr>
        <w:t>, ‘</w:t>
      </w:r>
      <w:r w:rsidRPr="0067686E">
        <w:rPr>
          <w:rFonts w:ascii="Kalpurush" w:hAnsi="Kalpurush" w:cs="Kalpurush"/>
          <w:sz w:val="28"/>
          <w:cs/>
        </w:rPr>
        <w:t>তোমরা কি হাজিদের পানি পান করানো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এবং মসজিদে হারাম আবাদ করাকে আল্লাহ ও শেষ দিবসের প্রতি ইমান আনা এবং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আল্লাহর পথে জিহাদ করার সমতূল্য মনে করো</w:t>
      </w:r>
      <w:r w:rsidRPr="0067686E">
        <w:rPr>
          <w:rFonts w:ascii="Kalpurush" w:hAnsi="Kalpurush" w:cs="Kalpurush"/>
          <w:sz w:val="28"/>
        </w:rPr>
        <w:t>? (</w:t>
      </w:r>
      <w:r w:rsidRPr="0067686E">
        <w:rPr>
          <w:rFonts w:ascii="Kalpurush" w:hAnsi="Kalpurush" w:cs="Kalpurush"/>
          <w:sz w:val="28"/>
          <w:cs/>
        </w:rPr>
        <w:t>সুরা তাওবা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আয়াত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১৯) -সহিহ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মুসলিম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১৮৭৯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মসজিদুল হারাম আবাদ করা দ্বারা তাতে ইবাদত বন্দেগী করা এবং তার নির্মানকাজ করা উভয়টিই উদ্দেশ্য</w:t>
      </w:r>
      <w:r w:rsidRPr="0067686E">
        <w:rPr>
          <w:rFonts w:ascii="Kalpurush" w:hAnsi="Kalpurush" w:cs="Kalpurush"/>
          <w:sz w:val="28"/>
        </w:rPr>
        <w:t>, (</w:t>
      </w:r>
      <w:r w:rsidRPr="0067686E">
        <w:rPr>
          <w:rFonts w:ascii="Kalpurush" w:hAnsi="Kalpurush" w:cs="Kalpurush"/>
          <w:sz w:val="28"/>
          <w:cs/>
        </w:rPr>
        <w:t>দেখুন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আহকামুল কুরআন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ইমাম জাসসাস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১/৭৫ দারু ইহয়াউত তুরাস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তাফসীরে সা’দী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পৃ: ৩৩১ মুয়াসসাসাতুল রিসালা)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সুতরাং আয়াত থেকে স্পষ্ট যে নফল হজ্জে গিয়ে মসজিদুল হারামে ইবাদত বন্দেগী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করার চেয়ে আল্লাহর রাস্তায় জিহাদ করাই উত্তম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এজন্যই আল্লাহর রাসুল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সাল্লাল্লাহু আলাইহি ওয়াসাল্লাম ইমানের পর জিহাদকে সর্বোত্তম আমল বলেছেন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এবং হজকে তৃতীয় স্তরে রেখেছেন।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বরং শাইখুত তাফসীর শাইখ আহমদ আলী লাহোরী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 আয়াতে তাদের অযুহাত খন্ডন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করা হয়েছে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যারা মসজিদ (ও খানকায়) বসে বসে ইবাদত ও যিকির করার বাহানায়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জিহাদ থেকে বিরত থাকে। -ফাতহুল জাওয়াদ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২/৪৩১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জিহাদের ফযিলত সম্বলিত এ ধরণের অসংখ্য আয়াত ও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হাদিসের কারণে সাহাবায়ে কেরামও জিহাদকে সর্বোত্তম আমল মনে করতেন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,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উম্মুল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মুমিনীন আয়েশা সিদ্দীকা রাযিআল্লাহু আনহা রাসুল সাল্লাল্লাহু আলাইহি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ওয়াসাল্লামকে বলেন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, </w:t>
      </w:r>
    </w:p>
    <w:p w14:paraId="63505FFD" w14:textId="77777777" w:rsidR="00F91C1D" w:rsidRPr="0067686E" w:rsidRDefault="00F91C1D" w:rsidP="00F91C1D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نرى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العمل،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نجاهد؟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مبرور</w:t>
      </w:r>
      <w:r w:rsidRPr="0067686E">
        <w:rPr>
          <w:rFonts w:ascii="Cambria" w:hAnsi="Cambria" w:cs="Cambria"/>
          <w:sz w:val="28"/>
        </w:rPr>
        <w:t>»</w:t>
      </w:r>
      <w:r w:rsidRPr="0067686E">
        <w:rPr>
          <w:rFonts w:ascii="Kalpurush" w:hAnsi="Kalpurush" w:cs="Kalpurush"/>
          <w:sz w:val="28"/>
        </w:rPr>
        <w:t>.</w:t>
      </w:r>
    </w:p>
    <w:p w14:paraId="1D7F4E9E" w14:textId="77777777" w:rsidR="00F91C1D" w:rsidRPr="0067686E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হে আল্লাহর রাসূল আমরা জানি জিহাদ সর্বোত্তম আমল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আমরা কি জিহাদ করবো না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?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রাসূল সাল্লাল্লাহু আলাইহি ওয়াসাল্লাম বলেন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তোমাদের জন্য সর্বোত্তম জিহাদ হলো হজ্জে মাবরূর</w:t>
      </w:r>
      <w:r w:rsidRPr="0067686E">
        <w:rPr>
          <w:rFonts w:ascii="Kalpurush" w:hAnsi="Kalpurush" w:cs="Kalpurush"/>
          <w:color w:val="2F4F4F"/>
          <w:sz w:val="28"/>
          <w:u w:val="single"/>
        </w:rPr>
        <w:t>, (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মকবুল হজ) –সহিহ বুখারী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১৫২০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সুনানে নাসায়ীর বর্ণণায় আয়েশা রাযিআল্লাহু আনহার প্রশ্নটি এভাবে এসেছে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37F7D7D8" w14:textId="77777777" w:rsidR="00F91C1D" w:rsidRPr="0067686E" w:rsidRDefault="00F91C1D" w:rsidP="00F91C1D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أرى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>.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67686E">
        <w:rPr>
          <w:rFonts w:ascii="Kalpurush" w:hAnsi="Kalpurush" w:cs="Kalpurush"/>
          <w:sz w:val="28"/>
        </w:rPr>
        <w:t>: 2628)</w:t>
      </w:r>
    </w:p>
    <w:p w14:paraId="3A204825" w14:textId="77777777" w:rsidR="00F91C1D" w:rsidRPr="0067686E" w:rsidRDefault="00F91C1D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  <w:cs/>
        </w:rPr>
        <w:t>আমি তো কুরআনে জিহাদের চেয়ে উত্তম কোন আমল দেখছি না ...। -সুনানে নাসায়ী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২৬২৮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উল্লেখিত হাদিসটির ব্যাখ্যায় হাফেয ইবনে হাজার আসকালানী রহিমাহুল্লাহ (মৃ: ৮৫২ হি.)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037C82A5" w14:textId="77777777" w:rsidR="00F91C1D" w:rsidRPr="0067686E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نعتقد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ونعلم،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لكثرة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يسمع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فضائله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والسنة،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جرير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صهيب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بلفظ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فإني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أرى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اختلف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ضبط</w:t>
      </w:r>
      <w:r w:rsidRPr="0067686E">
        <w:rPr>
          <w:rFonts w:ascii="Kalpurush" w:hAnsi="Kalpurush" w:cs="Kalpurush"/>
          <w:sz w:val="28"/>
          <w:rtl/>
          <w:cs/>
        </w:rPr>
        <w:t xml:space="preserve">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67686E">
        <w:rPr>
          <w:rFonts w:ascii="Kalpurush" w:hAnsi="Kalpurush" w:cs="Kalpurush"/>
          <w:sz w:val="28"/>
          <w:rtl/>
          <w:cs/>
        </w:rPr>
        <w:t xml:space="preserve">)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فالأكثر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بضم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الكاف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خطاب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للنسوة،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القابسي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تميل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نفسي،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الحموي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بكسر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الكاف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وزيادة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ألف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قبلها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بلفظ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الاستدراك،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والأول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فائدة،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يشتمل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إثبات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الحج،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سؤالها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>.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67686E">
        <w:rPr>
          <w:rFonts w:ascii="Kalpurush" w:hAnsi="Kalpurush" w:cs="Kalpurush"/>
          <w:sz w:val="28"/>
        </w:rPr>
        <w:t xml:space="preserve">: 3/382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67686E">
        <w:rPr>
          <w:rFonts w:ascii="Kalpurush" w:hAnsi="Kalpurush" w:cs="Kalpurush"/>
          <w:sz w:val="28"/>
        </w:rPr>
        <w:t>)</w:t>
      </w:r>
    </w:p>
    <w:p w14:paraId="5AACA731" w14:textId="77777777" w:rsidR="00F91C1D" w:rsidRPr="0067686E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অর্থাৎ আমরা জানি এবং বিশ্বাস করি</w:t>
      </w:r>
      <w:r w:rsidRPr="0067686E">
        <w:rPr>
          <w:rFonts w:ascii="Kalpurush" w:hAnsi="Kalpurush" w:cs="Kalpurush"/>
          <w:sz w:val="28"/>
        </w:rPr>
        <w:t>, (</w:t>
      </w:r>
      <w:r w:rsidRPr="0067686E">
        <w:rPr>
          <w:rFonts w:ascii="Kalpurush" w:hAnsi="Kalpurush" w:cs="Kalpurush"/>
          <w:sz w:val="28"/>
          <w:cs/>
        </w:rPr>
        <w:t>জিহাদ সর্বোত্তম আমল) কেননা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 xml:space="preserve">কুরআন-সুন্নাহয় এর অসংখ্য ফযিলত এসেছে। … অধিকাংশ বর্ণণায়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67686E">
        <w:rPr>
          <w:rFonts w:ascii="Kalpurush" w:hAnsi="Kalpurush" w:cs="Kalpurush"/>
          <w:sz w:val="28"/>
          <w:cs/>
        </w:rPr>
        <w:t xml:space="preserve"> শব্দের কাফ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 xml:space="preserve">অক্ষরে পেশ এসেছে (অর্থাৎ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لِكُنَّ</w:t>
      </w:r>
      <w:r w:rsidRPr="0067686E">
        <w:rPr>
          <w:rFonts w:ascii="Kalpurush" w:hAnsi="Kalpurush" w:cs="Kalpurush"/>
          <w:sz w:val="28"/>
          <w:cs/>
        </w:rPr>
        <w:t xml:space="preserve"> তোমাদের জন্য সর্বোত্তম জিহাদ) ….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আবু হুরাইরা রাযি. থেকে বর্ণিত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বলেন</w:t>
      </w:r>
      <w:r w:rsidRPr="0067686E">
        <w:rPr>
          <w:rFonts w:ascii="Kalpurush" w:hAnsi="Kalpurush" w:cs="Kalpurush"/>
          <w:sz w:val="28"/>
        </w:rPr>
        <w:t>,</w:t>
      </w:r>
    </w:p>
    <w:p w14:paraId="2C96E5EF" w14:textId="77777777" w:rsidR="00F91C1D" w:rsidRPr="0067686E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Cambria" w:hAnsi="Cambria" w:cs="Cambria"/>
          <w:sz w:val="28"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أيام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هذه؟</w:t>
      </w:r>
      <w:r w:rsidRPr="0067686E">
        <w:rPr>
          <w:rFonts w:ascii="Cambria" w:hAnsi="Cambria" w:cs="Cambria"/>
          <w:sz w:val="28"/>
        </w:rPr>
        <w:t>»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يخاطر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بنفسه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وماله،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يرجع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بشيء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7686E">
        <w:rPr>
          <w:rFonts w:ascii="Kalpurush" w:hAnsi="Kalpurush" w:cs="Kalpurush"/>
          <w:sz w:val="28"/>
        </w:rPr>
        <w:t>: (969)</w:t>
      </w:r>
    </w:p>
    <w:p w14:paraId="33FFC137" w14:textId="77777777" w:rsidR="00F91C1D" w:rsidRPr="0067686E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জিলহজ মাসের প্রথম দশদিনে আমল করা অন্য কোন দিনে আমল করার সমতূল্য নয়।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সাহাবায়ে কেরাম প্রশ্ন করলেন</w:t>
      </w:r>
      <w:r w:rsidRPr="0067686E">
        <w:rPr>
          <w:rFonts w:ascii="Kalpurush" w:hAnsi="Kalpurush" w:cs="Kalpurush"/>
          <w:sz w:val="28"/>
        </w:rPr>
        <w:t>, (</w:t>
      </w:r>
      <w:r w:rsidRPr="0067686E">
        <w:rPr>
          <w:rFonts w:ascii="Kalpurush" w:hAnsi="Kalpurush" w:cs="Kalpurush"/>
          <w:sz w:val="28"/>
          <w:cs/>
        </w:rPr>
        <w:t>অন্য দিনগুলিতে) জিহাদ করাও কি এই দশদিনে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আমল করার সমতূল্য নয়। রাসুল সাল্লাল্লাহু আলাইহি ওয়াসাল্লাম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না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জিহাদও নয়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তবে যে ব্যক্তি নিজের জানমালের ঝুকি নিয়ে জিহাদে অংশগ্রহণ করে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এবং জানমাল কোন কিছুই না নিয়েই ফিরে আসে (সেই ব্যক্তির আমল জিলহজের আমলের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চেয়েও উত্তম) । -সহিহ বুখারী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৯৬৯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হাফেয ইবনে হাযার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75A42814" w14:textId="77777777" w:rsidR="00F91C1D" w:rsidRPr="0067686E" w:rsidRDefault="00F91C1D" w:rsidP="00F91C1D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ودل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سؤالهم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تقرر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أفضلية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عندهم</w:t>
      </w:r>
      <w:r w:rsidRPr="0067686E">
        <w:rPr>
          <w:rFonts w:ascii="Kalpurush" w:hAnsi="Kalpurush" w:cs="Kalpurush"/>
          <w:sz w:val="28"/>
          <w:rtl/>
          <w:cs/>
        </w:rPr>
        <w:t>.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67686E">
        <w:rPr>
          <w:rFonts w:ascii="Kalpurush" w:hAnsi="Kalpurush" w:cs="Kalpurush"/>
          <w:sz w:val="28"/>
          <w:rtl/>
          <w:cs/>
        </w:rPr>
        <w:t>: 2/460)</w:t>
      </w:r>
    </w:p>
    <w:p w14:paraId="35A283F2" w14:textId="77777777" w:rsidR="00F91C1D" w:rsidRPr="0067686E" w:rsidRDefault="00F91C1D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সাহাবীদের এই প্রশ্ন প্রমাণ করে তাদের নিকট জিহাদ সর্বোত্তম হওয়ার বিষয়টি সুবিদিত ছিল। -ফাতহুল বারী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,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২/৪৬০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ইমাম ইবনে কুদামা আলামাকদিসী রহিমাহুল্লাহ (মৃ: ৬২০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হি.) তার বিখ্যাত ফিকহগ্রন্থ আলমুগনীতে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36ACBE58" w14:textId="77777777" w:rsidR="00F91C1D" w:rsidRPr="0067686E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الأثرم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نعلم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أبواب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السبيل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زياد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وذكر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العدو؟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فجعل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يبكي،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ويقول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أعمال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غيره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يعدل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لقاء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ومباشرة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بنفسه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الأعمال،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والذين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يقاتلون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العدو،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يدفعون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حريمهم،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فأي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آمنون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خائفون،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بذلوا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مهج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أنفسهم</w:t>
      </w:r>
      <w:r w:rsidRPr="0067686E">
        <w:rPr>
          <w:rFonts w:ascii="Kalpurush" w:hAnsi="Kalpurush" w:cs="Kalpurush"/>
          <w:sz w:val="28"/>
        </w:rPr>
        <w:t xml:space="preserve">. </w:t>
      </w:r>
    </w:p>
    <w:p w14:paraId="1C0F113C" w14:textId="77777777" w:rsidR="00F91C1D" w:rsidRPr="0067686E" w:rsidRDefault="00F91C1D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আছরম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ইমাম আহমদ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জিহাদের চেয়ে উত্তম কোন নেকআমল আছে বলে আমার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জানা নেই। ফযল বিন যিয়াদ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ইমাম আহমদের নিকট শত্রুর আলোচনা করা হলে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তিনি কেদে ফেলেন এবং বলেন জিহাদের চেয়ে উত্তম কোন নেক আমল নেই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ইমাম আহমদের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আরেকজন ছাত্র তার থেকে বর্ণণা করেন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শত্রুর মোকাবেলার সমতূল্য কোন ইবাদত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নেই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স্বশরীরে যুদ্ধে অংশ্রগহণ করা সর্বোত্তম আমল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যারা শত্রুদের সাথে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যুদ্ধ করে তারাই ইসলামের প্রতিরক্ষা করে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সুতরাং জিহাদে চেয়ে উত্তম আমল আর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কি হতে পারে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মানুষ নিরাপদে থাকে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অথচ মুজাহিদরা ভীতসন্ত্রস্ত থাকে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নিজেদের জীবন উৎসর্গ করে।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এরপর ইবনে কুদামা জিহাদের ফযীলতে কিছু হাদিস উল্লেখ করার পরে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0914E76B" w14:textId="77777777" w:rsidR="00F91C1D" w:rsidRPr="0067686E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ولأن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بذل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المهجة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والمال،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ونفعه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يعم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كلهم،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صغيرهم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وكبيرهم،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قويهم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وضعيفهم،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ذكرهم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وأنثاهم،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وغيره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يساويه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نفعه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وخطره،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يساويه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فضله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وأجره</w:t>
      </w:r>
      <w:r w:rsidRPr="0067686E">
        <w:rPr>
          <w:rFonts w:ascii="Kalpurush" w:hAnsi="Kalpurush" w:cs="Kalpurush"/>
          <w:sz w:val="28"/>
        </w:rPr>
        <w:t>.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المغني</w:t>
      </w:r>
      <w:r w:rsidRPr="0067686E">
        <w:rPr>
          <w:rFonts w:ascii="Kalpurush" w:hAnsi="Kalpurush" w:cs="Kalpurush"/>
          <w:sz w:val="28"/>
          <w:rtl/>
          <w:cs/>
        </w:rPr>
        <w:t xml:space="preserve">: 9/199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القاهرة</w:t>
      </w:r>
      <w:r w:rsidRPr="0067686E">
        <w:rPr>
          <w:rFonts w:ascii="Kalpurush" w:hAnsi="Kalpurush" w:cs="Kalpurush"/>
          <w:sz w:val="28"/>
        </w:rPr>
        <w:t>)</w:t>
      </w:r>
    </w:p>
    <w:p w14:paraId="01FEA554" w14:textId="77777777" w:rsidR="00F91C1D" w:rsidRPr="0067686E" w:rsidRDefault="00F91C1D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color w:val="006400"/>
          <w:sz w:val="28"/>
          <w:cs/>
        </w:rPr>
        <w:t>তাছাড়া জিহাদে জানমাল ব্যয় করতে হয় এবং জিহাদের</w:t>
      </w:r>
      <w:r w:rsidRPr="0067686E">
        <w:rPr>
          <w:rFonts w:ascii="Kalpurush" w:hAnsi="Kalpurush" w:cs="Kalpurush"/>
          <w:color w:val="006400"/>
          <w:sz w:val="28"/>
        </w:rPr>
        <w:t xml:space="preserve"> </w:t>
      </w:r>
      <w:r w:rsidRPr="0067686E">
        <w:rPr>
          <w:rFonts w:ascii="Kalpurush" w:hAnsi="Kalpurush" w:cs="Kalpurush"/>
          <w:color w:val="006400"/>
          <w:sz w:val="28"/>
          <w:cs/>
        </w:rPr>
        <w:t>ফায়েদা ছোট-বড়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দূর্বল-সবল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পুরুষ-মহিলা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সকল মুসলিম ভোগ করে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অন্য কোন</w:t>
      </w:r>
      <w:r w:rsidRPr="0067686E">
        <w:rPr>
          <w:rFonts w:ascii="Kalpurush" w:hAnsi="Kalpurush" w:cs="Kalpurush"/>
          <w:color w:val="006400"/>
          <w:sz w:val="28"/>
        </w:rPr>
        <w:t xml:space="preserve"> </w:t>
      </w:r>
      <w:r w:rsidRPr="0067686E">
        <w:rPr>
          <w:rFonts w:ascii="Kalpurush" w:hAnsi="Kalpurush" w:cs="Kalpurush"/>
          <w:color w:val="006400"/>
          <w:sz w:val="28"/>
          <w:cs/>
        </w:rPr>
        <w:t>আমল উপকারীতা ও ঝুঁকির ক্ষেত্রে জিহাদের সমান নয়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সুতরাং ফযিলত ও সওয়াবের</w:t>
      </w:r>
      <w:r w:rsidRPr="0067686E">
        <w:rPr>
          <w:rFonts w:ascii="Kalpurush" w:hAnsi="Kalpurush" w:cs="Kalpurush"/>
          <w:color w:val="006400"/>
          <w:sz w:val="28"/>
        </w:rPr>
        <w:t xml:space="preserve"> </w:t>
      </w:r>
      <w:r w:rsidRPr="0067686E">
        <w:rPr>
          <w:rFonts w:ascii="Kalpurush" w:hAnsi="Kalpurush" w:cs="Kalpurush"/>
          <w:color w:val="006400"/>
          <w:sz w:val="28"/>
          <w:cs/>
        </w:rPr>
        <w:t>ক্ষেত্রেও তা জিহাদের সমতূল্য হবে না</w:t>
      </w:r>
      <w:r w:rsidRPr="0067686E">
        <w:rPr>
          <w:rFonts w:ascii="Kalpurush" w:hAnsi="Kalpurush" w:cs="Kalpurush"/>
          <w:color w:val="006400"/>
          <w:sz w:val="28"/>
        </w:rPr>
        <w:t xml:space="preserve"> (</w:t>
      </w:r>
      <w:r w:rsidRPr="0067686E">
        <w:rPr>
          <w:rFonts w:ascii="Kalpurush" w:hAnsi="Kalpurush" w:cs="Kalpurush"/>
          <w:color w:val="006400"/>
          <w:sz w:val="28"/>
          <w:cs/>
        </w:rPr>
        <w:t>কেননা হাদিসে এসেছে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সওয়াব পরিমাণ</w:t>
      </w:r>
      <w:r w:rsidRPr="0067686E">
        <w:rPr>
          <w:rFonts w:ascii="Kalpurush" w:hAnsi="Kalpurush" w:cs="Kalpurush"/>
          <w:color w:val="006400"/>
          <w:sz w:val="28"/>
        </w:rPr>
        <w:t xml:space="preserve"> </w:t>
      </w:r>
      <w:r w:rsidRPr="0067686E">
        <w:rPr>
          <w:rFonts w:ascii="Kalpurush" w:hAnsi="Kalpurush" w:cs="Kalpurush"/>
          <w:color w:val="006400"/>
          <w:sz w:val="28"/>
          <w:cs/>
        </w:rPr>
        <w:t>নির্ধারিত হয় ইবাদত আদায়ে কষ্ট-ক্লেশের পরিমাণ অনুপাতে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সহিহ বুখারী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১৭৮৬</w:t>
      </w:r>
      <w:r w:rsidRPr="0067686E">
        <w:rPr>
          <w:rFonts w:ascii="Kalpurush" w:hAnsi="Kalpurush" w:cs="Kalpurush"/>
          <w:color w:val="006400"/>
          <w:sz w:val="28"/>
        </w:rPr>
        <w:t xml:space="preserve"> </w:t>
      </w:r>
      <w:r w:rsidRPr="0067686E">
        <w:rPr>
          <w:rFonts w:ascii="Kalpurush" w:hAnsi="Kalpurush" w:cs="Kalpurush"/>
          <w:color w:val="006400"/>
          <w:sz w:val="28"/>
          <w:cs/>
        </w:rPr>
        <w:t>সহিহ মুসলিম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১২১১)। -আলমুগনী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৯/১৯৯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সহিহ মুসলিমের ভাষ্যকার ইমাম আবুল আব্বাস কুরতুবী রহিমাহুল্লাহ (মৃ: ৬৫৬ হি.)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2119367F" w14:textId="77777777" w:rsidR="00F91C1D" w:rsidRPr="0067686E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حصل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مجموع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العبادات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العملية،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شك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تعيينه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مكلف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يقدر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أوّل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وكما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تعيَّن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الأزمان؛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إذ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استولى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والطغيان،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العلي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العظيم</w:t>
      </w:r>
      <w:r w:rsidRPr="0067686E">
        <w:rPr>
          <w:rFonts w:ascii="Kalpurush" w:hAnsi="Kalpurush" w:cs="Kalpurush"/>
          <w:sz w:val="28"/>
          <w:rtl/>
          <w:cs/>
        </w:rPr>
        <w:t>.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المفهم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تلخيص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7686E">
        <w:rPr>
          <w:rFonts w:ascii="Kalpurush" w:hAnsi="Kalpurush" w:cs="Kalpurush"/>
          <w:sz w:val="28"/>
          <w:rtl/>
          <w:cs/>
        </w:rPr>
        <w:t xml:space="preserve">: 3/712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67686E">
        <w:rPr>
          <w:rFonts w:ascii="Kalpurush" w:hAnsi="Kalpurush" w:cs="Kalpurush"/>
          <w:sz w:val="28"/>
        </w:rPr>
        <w:t xml:space="preserve">: 1417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67686E">
        <w:rPr>
          <w:rFonts w:ascii="Kalpurush" w:hAnsi="Kalpurush" w:cs="Kalpurush"/>
          <w:sz w:val="28"/>
        </w:rPr>
        <w:t xml:space="preserve"> )</w:t>
      </w:r>
    </w:p>
    <w:p w14:paraId="5F4C7BB5" w14:textId="77777777" w:rsidR="00F91C1D" w:rsidRPr="0067686E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এই সকল হাদিস থেকে বুঝা যায়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জিহাদ সকল আমলী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ইবাদাতের চেয়ে উত্তম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এতে কোন সন্দেহ নেই যে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জিহাদ ফরযে আইন হওয়ার সুরতে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জিহাদই সর্বোত্তম আমল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যেমন ইসলামের সূচনালগ্নে জিহাদ ফরযে আইন ছিল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এবং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বর্তমান যমানায়ও জিহাদ ফরযে আইন হয়ে গেছে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যেহেতু মুসলিমদের উপর কাফেররা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প্রভাব বিস্তার করেছে। -আলমুফহিম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৩/৭১২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আল্লাহ তায়ালা ইমাম কুরতুবীর উপর লাখো রহমত বর্ষণ করুন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তিনি সপ্তম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হিজরীতেই কাফেরদের গলাবা ও বিজয়ের কারণে জিহাদ ফরযে আইন হওয়ার ফতোয়া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দিয়েছেন। অথচ তখন কাফেররা অল্প কিছু মুসলিম ভূমিই দখল করতে পেরেছিল। হায়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তিনি যদি আজকের অবস্থা দেখতেন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যখন পৃথিবীর সব মুসলিম ভূমিই কাফেরদের অধীন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মুসলিম ভূমিগুলোর দালাল শাসকেরা কাফেরদের আজ্ঞাবহ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তাহলে না জানি তিনি কি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ফতোয়ায়ই দিতেন।</w:t>
      </w:r>
      <w:r w:rsidRPr="0067686E">
        <w:rPr>
          <w:rFonts w:ascii="Kalpurush" w:hAnsi="Kalpurush" w:cs="Kalpurush"/>
          <w:sz w:val="28"/>
        </w:rPr>
        <w:t xml:space="preserve"> </w:t>
      </w:r>
    </w:p>
    <w:p w14:paraId="1432A9DF" w14:textId="77777777" w:rsidR="00F91C1D" w:rsidRPr="0067686E" w:rsidRDefault="00F91C1D" w:rsidP="00F91C1D">
      <w:pPr>
        <w:spacing w:line="240" w:lineRule="auto"/>
        <w:rPr>
          <w:rFonts w:ascii="Kalpurush" w:hAnsi="Kalpurush" w:cs="Kalpurush"/>
          <w:sz w:val="28"/>
        </w:rPr>
      </w:pPr>
    </w:p>
    <w:p w14:paraId="07BA3A1A" w14:textId="77777777" w:rsidR="00F91C1D" w:rsidRPr="00D12CCF" w:rsidRDefault="00F91C1D" w:rsidP="00F91C1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২৬</w:t>
      </w:r>
      <w:r>
        <w:rPr>
          <w:rFonts w:ascii="Kalpurush" w:hAnsi="Kalpurush" w:cs="Kalpurush"/>
          <w:sz w:val="28"/>
          <w:szCs w:val="28"/>
        </w:rPr>
        <w:t>.</w:t>
      </w:r>
      <w:r w:rsidRPr="00D12CCF">
        <w:rPr>
          <w:rFonts w:ascii="Kalpurush" w:hAnsi="Kalpurush" w:cs="Kalpurush"/>
          <w:sz w:val="28"/>
          <w:szCs w:val="28"/>
          <w:cs/>
        </w:rPr>
        <w:t>দরসুল হাদিস</w:t>
      </w:r>
      <w:r w:rsidRPr="00D12CCF">
        <w:rPr>
          <w:rFonts w:ascii="Kalpurush" w:hAnsi="Kalpurush" w:cs="Kalpurush"/>
          <w:sz w:val="28"/>
          <w:szCs w:val="28"/>
        </w:rPr>
        <w:t xml:space="preserve">; </w:t>
      </w:r>
      <w:r w:rsidRPr="00D12CCF">
        <w:rPr>
          <w:rFonts w:ascii="Kalpurush" w:hAnsi="Kalpurush" w:cs="Kalpurush"/>
          <w:sz w:val="28"/>
          <w:szCs w:val="28"/>
          <w:cs/>
        </w:rPr>
        <w:t>জিহাদ পরিত্যাগের শাস্তি</w:t>
      </w:r>
      <w:r w:rsidRPr="00D12CCF">
        <w:rPr>
          <w:rFonts w:ascii="Kalpurush" w:hAnsi="Kalpurush" w:cs="Kalpurush"/>
          <w:sz w:val="28"/>
          <w:szCs w:val="28"/>
        </w:rPr>
        <w:t xml:space="preserve">; </w:t>
      </w:r>
      <w:r w:rsidRPr="00D12CCF">
        <w:rPr>
          <w:rFonts w:ascii="Kalpurush" w:hAnsi="Kalpurush" w:cs="Kalpurush"/>
          <w:sz w:val="28"/>
          <w:szCs w:val="28"/>
          <w:cs/>
        </w:rPr>
        <w:t>লাঞ্চনা ও যিল্লতি</w:t>
      </w:r>
    </w:p>
    <w:p w14:paraId="0E53B62A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</w:p>
    <w:p w14:paraId="3C801E02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أَبِي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أُمَامَةَ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البَاهِلِيِّ،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وَرَأَى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سِكَّةً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وَشَيْئًا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آلَةِ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الحَرْثِ،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سَمِعْتُ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النَّبِيَّ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صَلَّى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عَلَيْهِ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وَسَلَّمَ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يَقُولُ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Cambria" w:hAnsi="Cambria" w:cs="Cambria" w:hint="cs"/>
          <w:sz w:val="28"/>
          <w:rtl/>
          <w:cs/>
        </w:rPr>
        <w:t>«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لاَ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يَدْخُلُ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بَيْتَ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قَوْمٍ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أَدْخَلَهُ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الذُّلَّ</w:t>
      </w:r>
      <w:r w:rsidRPr="00D12CCF">
        <w:rPr>
          <w:rFonts w:ascii="Times New Roman" w:hAnsi="Times New Roman" w:cs="Times New Roman" w:hint="cs"/>
          <w:sz w:val="28"/>
          <w:rtl/>
          <w:cs/>
        </w:rPr>
        <w:t>»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D12CCF">
        <w:rPr>
          <w:rFonts w:ascii="Kalpurush" w:hAnsi="Kalpurush" w:cs="Kalpurush"/>
          <w:sz w:val="28"/>
          <w:rtl/>
          <w:cs/>
        </w:rPr>
        <w:t>: 2321</w:t>
      </w:r>
    </w:p>
    <w:p w14:paraId="1A0C07C6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color w:val="006400"/>
          <w:sz w:val="28"/>
        </w:rPr>
      </w:pPr>
      <w:r w:rsidRPr="00D12CCF">
        <w:rPr>
          <w:rFonts w:ascii="Kalpurush" w:hAnsi="Kalpurush" w:cs="Kalpurush"/>
          <w:color w:val="000080"/>
          <w:sz w:val="28"/>
          <w:cs/>
        </w:rPr>
        <w:t>আবু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উমামা বাহেলী রাযিআল্লাহু আনহু একদিন লাঙ্গল ও চাষাবাদের কিছু যন্ত্রপাতি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দেখতে পান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তখন তিনি বলেন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আমি রাসূল সাল্লাল্লাহু আলাইহি ওয়াসাল্লামকে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বলতে শুনেছি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যে জাতির ঘরেই এই জিনিষগুলো প্রবেশ করে তাদেরকেই আল্লাহ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তায়ালা লাঞ্চিত করেন। -সহিহ বুখারী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২৩২১।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006400"/>
          <w:sz w:val="28"/>
          <w:cs/>
        </w:rPr>
        <w:t>ইমাম সারাখসী রহিমাহুল্লাহ (মৃ: ৪৮৩ হি.) বলেন</w:t>
      </w:r>
      <w:r w:rsidRPr="00D12CCF">
        <w:rPr>
          <w:rFonts w:ascii="Kalpurush" w:hAnsi="Kalpurush" w:cs="Kalpurush"/>
          <w:color w:val="006400"/>
          <w:sz w:val="28"/>
        </w:rPr>
        <w:t xml:space="preserve">, </w:t>
      </w:r>
    </w:p>
    <w:p w14:paraId="5A92F0A0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color w:val="006400"/>
          <w:sz w:val="28"/>
        </w:rPr>
      </w:pP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المراد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المسلمين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إذا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اشتغلوا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بالزراعة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واتبعوا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أذناب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البقر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وقعدوا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الجهاد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كر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عليهم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عدوهم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فجعلوهم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أذلة</w:t>
      </w:r>
      <w:r w:rsidRPr="00D12CCF">
        <w:rPr>
          <w:rFonts w:ascii="Kalpurush" w:hAnsi="Kalpurush" w:cs="Kalpurush"/>
          <w:color w:val="006400"/>
          <w:sz w:val="28"/>
        </w:rPr>
        <w:t>. (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المبسوط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: 10/83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المعرفة</w:t>
      </w:r>
      <w:r w:rsidRPr="00D12CCF">
        <w:rPr>
          <w:rFonts w:ascii="Kalpurush" w:hAnsi="Kalpurush" w:cs="Kalpurush"/>
          <w:color w:val="006400"/>
          <w:sz w:val="28"/>
        </w:rPr>
        <w:t>)</w:t>
      </w:r>
    </w:p>
    <w:p w14:paraId="5225FEB8" w14:textId="77777777" w:rsidR="00F91C1D" w:rsidRPr="00D12CCF" w:rsidRDefault="00F91C1D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006400"/>
          <w:sz w:val="28"/>
          <w:cs/>
        </w:rPr>
        <w:t>হাদিসের অর্থ হলো যখন মুসলিমরা</w:t>
      </w:r>
      <w:r w:rsidRPr="00D12CCF">
        <w:rPr>
          <w:rFonts w:ascii="Kalpurush" w:hAnsi="Kalpurush" w:cs="Kalpurush"/>
          <w:color w:val="006400"/>
          <w:sz w:val="28"/>
        </w:rPr>
        <w:t xml:space="preserve"> </w:t>
      </w:r>
      <w:r w:rsidRPr="00D12CCF">
        <w:rPr>
          <w:rFonts w:ascii="Kalpurush" w:hAnsi="Kalpurush" w:cs="Kalpurush"/>
          <w:color w:val="006400"/>
          <w:sz w:val="28"/>
          <w:cs/>
        </w:rPr>
        <w:t>চাষাবাদ নিয়ে ব্যস্ত থাকবে</w:t>
      </w:r>
      <w:r w:rsidRPr="00D12CCF">
        <w:rPr>
          <w:rFonts w:ascii="Kalpurush" w:hAnsi="Kalpurush" w:cs="Kalpurush"/>
          <w:color w:val="006400"/>
          <w:sz w:val="28"/>
        </w:rPr>
        <w:t xml:space="preserve">, </w:t>
      </w:r>
      <w:r w:rsidRPr="00D12CCF">
        <w:rPr>
          <w:rFonts w:ascii="Kalpurush" w:hAnsi="Kalpurush" w:cs="Kalpurush"/>
          <w:color w:val="006400"/>
          <w:sz w:val="28"/>
          <w:cs/>
        </w:rPr>
        <w:t>গাভীর লেজের পেছনে পড়ে থাকবে এবং জিহাদ</w:t>
      </w:r>
      <w:r w:rsidRPr="00D12CCF">
        <w:rPr>
          <w:rFonts w:ascii="Kalpurush" w:hAnsi="Kalpurush" w:cs="Kalpurush"/>
          <w:color w:val="006400"/>
          <w:sz w:val="28"/>
        </w:rPr>
        <w:t xml:space="preserve"> </w:t>
      </w:r>
      <w:r w:rsidRPr="00D12CCF">
        <w:rPr>
          <w:rFonts w:ascii="Kalpurush" w:hAnsi="Kalpurush" w:cs="Kalpurush"/>
          <w:color w:val="006400"/>
          <w:sz w:val="28"/>
          <w:cs/>
        </w:rPr>
        <w:t>পরিত্যাগ করবে তখন শত্রুরা তাদের উপর আক্রমণ করবে এবং তাদের লাঞ্চিত-অপদস্থ</w:t>
      </w:r>
      <w:r w:rsidRPr="00D12CCF">
        <w:rPr>
          <w:rFonts w:ascii="Kalpurush" w:hAnsi="Kalpurush" w:cs="Kalpurush"/>
          <w:color w:val="006400"/>
          <w:sz w:val="28"/>
        </w:rPr>
        <w:t xml:space="preserve"> </w:t>
      </w:r>
      <w:r w:rsidRPr="00D12CCF">
        <w:rPr>
          <w:rFonts w:ascii="Kalpurush" w:hAnsi="Kalpurush" w:cs="Kalpurush"/>
          <w:color w:val="006400"/>
          <w:sz w:val="28"/>
          <w:cs/>
        </w:rPr>
        <w:t>করবে। -মাবসুতে সারাখসী</w:t>
      </w:r>
      <w:r w:rsidRPr="00D12CCF">
        <w:rPr>
          <w:rFonts w:ascii="Kalpurush" w:hAnsi="Kalpurush" w:cs="Kalpurush"/>
          <w:color w:val="006400"/>
          <w:sz w:val="28"/>
        </w:rPr>
        <w:t xml:space="preserve">, </w:t>
      </w:r>
      <w:r w:rsidRPr="00D12CCF">
        <w:rPr>
          <w:rFonts w:ascii="Kalpurush" w:hAnsi="Kalpurush" w:cs="Kalpurush"/>
          <w:color w:val="006400"/>
          <w:sz w:val="28"/>
          <w:cs/>
        </w:rPr>
        <w:t>১০/৮৩</w:t>
      </w:r>
      <w:r w:rsidRPr="00D12CCF">
        <w:rPr>
          <w:rFonts w:ascii="Kalpurush" w:hAnsi="Kalpurush" w:cs="Kalpurush"/>
          <w:color w:val="006400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ইমাম ইবনুল হুমাম রহিমাহুল্লাহ (মৃ: ৮৬১ হি.) ও হেদায়ার শরাহ ফাতহুল কাদীরে হাদিসের এই ব্যাখাই করেছেন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তিনি বলেন</w:t>
      </w:r>
      <w:r w:rsidRPr="00D12CCF">
        <w:rPr>
          <w:rFonts w:ascii="Kalpurush" w:hAnsi="Kalpurush" w:cs="Kalpurush"/>
          <w:sz w:val="28"/>
        </w:rPr>
        <w:t>,</w:t>
      </w:r>
    </w:p>
    <w:p w14:paraId="16A9B575" w14:textId="77777777" w:rsidR="00F91C1D" w:rsidRPr="00D12CCF" w:rsidRDefault="00F91C1D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t>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ويجوز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يشتري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المسلم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أرض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الخراج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الذمي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ويؤخذ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الخراج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D12CCF">
        <w:rPr>
          <w:rFonts w:ascii="Kalpurush" w:hAnsi="Kalpurush" w:cs="Kalpurush"/>
          <w:sz w:val="28"/>
          <w:rtl/>
          <w:cs/>
        </w:rPr>
        <w:t>)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صح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اشتروا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أراضي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الخراج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وكانوا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يؤدون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خراجها،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فدل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جواز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الشراء،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وأخذ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الخراج،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وأدائه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للمسلم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كراهة</w:t>
      </w:r>
      <w:r w:rsidRPr="00D12CCF">
        <w:rPr>
          <w:rFonts w:ascii="Kalpurush" w:hAnsi="Kalpurush" w:cs="Kalpurush"/>
          <w:sz w:val="28"/>
          <w:rtl/>
          <w:cs/>
        </w:rPr>
        <w:t xml:space="preserve">) </w:t>
      </w:r>
      <w:r w:rsidRPr="00D12CCF">
        <w:rPr>
          <w:rFonts w:ascii="Kalpurush" w:hAnsi="Kalpurush" w:cs="Kalpurush" w:hint="cs"/>
          <w:sz w:val="28"/>
          <w:rtl/>
          <w:cs/>
        </w:rPr>
        <w:t>…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المتقشفة</w:t>
      </w:r>
      <w:r w:rsidRPr="00D12CCF">
        <w:rPr>
          <w:rFonts w:ascii="Kalpurush" w:hAnsi="Kalpurush" w:cs="Kalpurush"/>
          <w:sz w:val="28"/>
          <w:rtl/>
          <w:cs/>
        </w:rPr>
        <w:t xml:space="preserve"> -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-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ورحمنا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كراهة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ذلك؛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روي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Cambria" w:hAnsi="Cambria" w:cs="Cambria" w:hint="cs"/>
          <w:sz w:val="28"/>
          <w:rtl/>
          <w:cs/>
        </w:rPr>
        <w:t>«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12CCF">
        <w:rPr>
          <w:rFonts w:ascii="Kalpurush" w:hAnsi="Kalpurush" w:cs="Kalpurush"/>
          <w:sz w:val="28"/>
          <w:rtl/>
          <w:cs/>
        </w:rPr>
        <w:t xml:space="preserve"> -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والسلام</w:t>
      </w:r>
      <w:r w:rsidRPr="00D12CCF">
        <w:rPr>
          <w:rFonts w:ascii="Kalpurush" w:hAnsi="Kalpurush" w:cs="Kalpurush"/>
          <w:sz w:val="28"/>
          <w:rtl/>
          <w:cs/>
        </w:rPr>
        <w:t xml:space="preserve"> -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رأى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آلات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الحراثة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دخل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بيت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ذلوا</w:t>
      </w:r>
      <w:r w:rsidRPr="00D12CCF">
        <w:rPr>
          <w:rFonts w:ascii="Times New Roman" w:hAnsi="Times New Roman" w:cs="Times New Roman" w:hint="cs"/>
          <w:sz w:val="28"/>
          <w:rtl/>
          <w:cs/>
        </w:rPr>
        <w:t>»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ظنا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الذل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بالتزام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الخراج،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وليس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كذلك،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المراد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اشتغلوا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بالزراعة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واتبعوا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أذناب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البقر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قعدوا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فكر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عدوهم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فجعلوهم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أذلة</w:t>
      </w:r>
      <w:r w:rsidRPr="00D12CCF">
        <w:rPr>
          <w:rFonts w:ascii="Kalpurush" w:hAnsi="Kalpurush" w:cs="Kalpurush"/>
          <w:sz w:val="28"/>
          <w:rtl/>
          <w:cs/>
        </w:rPr>
        <w:t>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القدير</w:t>
      </w:r>
      <w:r w:rsidRPr="00D12CCF">
        <w:rPr>
          <w:rFonts w:ascii="Kalpurush" w:hAnsi="Kalpurush" w:cs="Kalpurush"/>
          <w:sz w:val="28"/>
          <w:rtl/>
          <w:cs/>
        </w:rPr>
        <w:t xml:space="preserve">: 6/40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D12CCF">
        <w:rPr>
          <w:rFonts w:ascii="Kalpurush" w:hAnsi="Kalpurush" w:cs="Kalpurush"/>
          <w:sz w:val="28"/>
        </w:rPr>
        <w:t>)</w:t>
      </w:r>
    </w:p>
    <w:p w14:paraId="07A31077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মুসলিমের জন্য যিম্মীর জমি ক্রয় করা জায়েয এবং মুসলিম তা ক্রয় করলে তার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কাছে কর উসুল করা হবে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কেননা সাহাবায়ে কেরাম যিম্মীদের জমি ক্রয় করেছেন এবং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তারা এর করও আদায় করতেন</w:t>
      </w:r>
      <w:r w:rsidRPr="00D12CCF">
        <w:rPr>
          <w:rFonts w:ascii="Kalpurush" w:hAnsi="Kalpurush" w:cs="Kalpurush"/>
          <w:sz w:val="28"/>
        </w:rPr>
        <w:t xml:space="preserve">, … </w:t>
      </w:r>
      <w:r w:rsidRPr="00D12CCF">
        <w:rPr>
          <w:rFonts w:ascii="Kalpurush" w:hAnsi="Kalpurush" w:cs="Kalpurush"/>
          <w:sz w:val="28"/>
          <w:cs/>
        </w:rPr>
        <w:t>কিছু যাহেদ-সূফী কর আদায় করা মাকরুহ বলেন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তাদের ধারণা হলো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যে হাদিসে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চাষাবাদকে লাঞ্চনার কারণ বলেছেন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এখানে লাঞ্চনা দ্বারা উদ্দেশ্য হলো কর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আদায় করা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কিন্তু এই ধারণা ঠিক নয়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বরং হাদিসের উদ্দেশ্য হলো যখন মুসলিমরা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চাষাবাদ নিয়ে ব্যস্ত থাকবে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গাভীর লেজের পেছনে পড়ে থাকবে এবং জিহাদ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পরিত্যাগ করবে তখন শত্রুরা তাদের উপর আক্রমণ করবে এবং তাদের লাঞ্চিত-অপদস্থ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করবে। ফাতহুল কাদীর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৬/৪০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মোল্লা আলী কারী রহিমাহুল্লাহ (মৃ: ১০১৪ হি.) বলেন</w:t>
      </w:r>
      <w:r w:rsidRPr="00D12CCF">
        <w:rPr>
          <w:rFonts w:ascii="Kalpurush" w:hAnsi="Kalpurush" w:cs="Kalpurush"/>
          <w:sz w:val="28"/>
        </w:rPr>
        <w:t>,</w:t>
      </w:r>
    </w:p>
    <w:p w14:paraId="15BB593C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ظاهر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الزراعة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تورث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المذلة،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وليس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كذلك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الزراعة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مستحبة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نفعا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للناس،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لئلا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يشتغل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بالعمارات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وبترك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فيغلب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الكفار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أشد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D12CCF">
        <w:rPr>
          <w:rFonts w:ascii="Kalpurush" w:hAnsi="Kalpurush" w:cs="Kalpurush"/>
          <w:sz w:val="28"/>
          <w:rtl/>
          <w:cs/>
        </w:rPr>
        <w:t>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مرقاة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المفاتيح</w:t>
      </w:r>
      <w:r w:rsidRPr="00D12CCF">
        <w:rPr>
          <w:rFonts w:ascii="Kalpurush" w:hAnsi="Kalpurush" w:cs="Kalpurush"/>
          <w:sz w:val="28"/>
          <w:rtl/>
          <w:cs/>
        </w:rPr>
        <w:t xml:space="preserve">: 5/1989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D12CCF">
        <w:rPr>
          <w:rFonts w:ascii="Kalpurush" w:hAnsi="Kalpurush" w:cs="Kalpurush"/>
          <w:sz w:val="28"/>
          <w:rtl/>
          <w:cs/>
        </w:rPr>
        <w:t>: 1422)</w:t>
      </w:r>
    </w:p>
    <w:p w14:paraId="4F5B0885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color w:val="B22222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হাদিসের বাহ্যিক বিবরণ থেকে বুঝা যায়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চাষাবাদ লাঞ্চনার কারণ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কিন্তু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বিষয়টি এমন নয়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কেননা চাষাবাদের দ্বারা মানুষের উপকার হয়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তাই তা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মুস্তাহাব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বরং রাসূল সাল্লাল্লাহু আলাইহি ওয়াসাল্লাম এ কথা বলেছেন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যেন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সাহাবায়ে কেরাম চাষাবাদে লিপ্ত হয়ে জিহাদ পরিত্যাগ না করেন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অন্যথায়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কাফেররা তাদের উপর বিজয়ী হয়ে যাবে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আর এর চেয়ে বড় যিল্লতি আর কি হতে পারে</w:t>
      </w:r>
      <w:r w:rsidRPr="00D12CCF">
        <w:rPr>
          <w:rFonts w:ascii="Kalpurush" w:hAnsi="Kalpurush" w:cs="Kalpurush"/>
          <w:sz w:val="28"/>
        </w:rPr>
        <w:t>?</w:t>
      </w:r>
      <w:r w:rsidRPr="00D12CCF">
        <w:rPr>
          <w:rFonts w:ascii="Kalpurush" w:hAnsi="Kalpurush" w:cs="Kalpurush"/>
          <w:sz w:val="28"/>
          <w:cs/>
          <w:lang w:bidi="hi-IN"/>
        </w:rPr>
        <w:t>।</w:t>
      </w:r>
      <w:r w:rsidRPr="00D12CCF">
        <w:rPr>
          <w:rFonts w:ascii="Kalpurush" w:hAnsi="Kalpurush" w:cs="Kalpurush"/>
          <w:sz w:val="28"/>
        </w:rPr>
        <w:t xml:space="preserve"> -</w:t>
      </w:r>
      <w:r w:rsidRPr="00D12CCF">
        <w:rPr>
          <w:rFonts w:ascii="Kalpurush" w:hAnsi="Kalpurush" w:cs="Kalpurush"/>
          <w:sz w:val="28"/>
          <w:cs/>
        </w:rPr>
        <w:t>মিরকাতুল মাফাতীহ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৫/১৯৮৯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B22222"/>
          <w:sz w:val="28"/>
          <w:cs/>
        </w:rPr>
        <w:t>সারাখসী রহিমাহুল্লাহ মাবসূত গ্রন্থে</w:t>
      </w:r>
      <w:r w:rsidRPr="00D12CCF">
        <w:rPr>
          <w:rFonts w:ascii="Kalpurush" w:hAnsi="Kalpurush" w:cs="Kalpurush"/>
          <w:color w:val="B22222"/>
          <w:sz w:val="28"/>
        </w:rPr>
        <w:t xml:space="preserve"> (</w:t>
      </w:r>
      <w:r w:rsidRPr="00D12CCF">
        <w:rPr>
          <w:rFonts w:ascii="Kalpurush" w:hAnsi="Kalpurush" w:cs="Kalpurush"/>
          <w:color w:val="B22222"/>
          <w:sz w:val="28"/>
          <w:cs/>
        </w:rPr>
        <w:t>৩০/২৫৯) হাদিসের এই ব্যাখার সমর্থণে ইবনে উমর রাযিআল্লাহু আনহু থেকে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বর্ণিত নিম্মোক্ত হাদিসটি পেশ করেন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</w:p>
    <w:p w14:paraId="7262B938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color w:val="B22222"/>
          <w:sz w:val="28"/>
        </w:rPr>
      </w:pP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إذا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تبايعتُم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بالعِينَةِ،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وأخذتم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أذنابَ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البقرِ،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ورضيتُم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بالزَّرْع،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وتركتُم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الجهادَ،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سَلَّط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اللهُ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عليكم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ذُلاًّ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لا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ينزِعُه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حتى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تَرجِعُوا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إلى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دينكم</w:t>
      </w:r>
      <w:r w:rsidRPr="00D12CCF">
        <w:rPr>
          <w:rFonts w:ascii="Kalpurush" w:hAnsi="Kalpurush" w:cs="Kalpurush"/>
          <w:color w:val="B22222"/>
          <w:sz w:val="28"/>
        </w:rPr>
        <w:t>.</w:t>
      </w:r>
    </w:p>
    <w:p w14:paraId="5068908E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12CCF">
        <w:rPr>
          <w:rFonts w:ascii="Kalpurush" w:hAnsi="Kalpurush" w:cs="Kalpurush"/>
          <w:sz w:val="28"/>
          <w:rtl/>
          <w:cs/>
        </w:rPr>
        <w:t xml:space="preserve"> (4825)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D12CCF">
        <w:rPr>
          <w:rFonts w:ascii="Kalpurush" w:hAnsi="Kalpurush" w:cs="Kalpurush"/>
          <w:sz w:val="28"/>
          <w:rtl/>
          <w:cs/>
        </w:rPr>
        <w:t xml:space="preserve">: (3462)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شاكر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12CCF">
        <w:rPr>
          <w:rFonts w:ascii="Kalpurush" w:hAnsi="Kalpurush" w:cs="Kalpurush"/>
          <w:sz w:val="28"/>
          <w:rtl/>
          <w:cs/>
        </w:rPr>
        <w:t xml:space="preserve">: (4/414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D12CCF">
        <w:rPr>
          <w:rFonts w:ascii="Kalpurush" w:hAnsi="Kalpurush" w:cs="Kalpurush"/>
          <w:sz w:val="28"/>
          <w:rtl/>
          <w:cs/>
        </w:rPr>
        <w:t xml:space="preserve">) 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الألباني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السلسلة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الصحيحة</w:t>
      </w:r>
      <w:r w:rsidRPr="00D12CCF">
        <w:rPr>
          <w:rFonts w:ascii="Kalpurush" w:hAnsi="Kalpurush" w:cs="Kalpurush"/>
          <w:sz w:val="28"/>
          <w:rtl/>
          <w:cs/>
        </w:rPr>
        <w:t xml:space="preserve"> (1/42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المعارف</w:t>
      </w:r>
      <w:r w:rsidRPr="00D12CCF">
        <w:rPr>
          <w:rFonts w:ascii="Kalpurush" w:hAnsi="Kalpurush" w:cs="Kalpurush"/>
          <w:sz w:val="28"/>
          <w:rtl/>
          <w:cs/>
        </w:rPr>
        <w:t>) :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لمجموع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طرقه</w:t>
      </w:r>
      <w:r w:rsidRPr="00D12CCF">
        <w:rPr>
          <w:rFonts w:ascii="Kalpurush" w:hAnsi="Kalpurush" w:cs="Kalpurush"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وحَسَّنه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D12CCF">
        <w:rPr>
          <w:rFonts w:ascii="Kalpurush" w:hAnsi="Kalpurush" w:cs="Kalpurush"/>
          <w:sz w:val="28"/>
          <w:rtl/>
          <w:cs/>
        </w:rPr>
        <w:t xml:space="preserve">: (5/333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العالمية</w:t>
      </w:r>
      <w:r w:rsidRPr="00D12CCF">
        <w:rPr>
          <w:rFonts w:ascii="Kalpurush" w:hAnsi="Kalpurush" w:cs="Kalpurush"/>
          <w:sz w:val="28"/>
        </w:rPr>
        <w:t xml:space="preserve">) </w:t>
      </w:r>
    </w:p>
    <w:p w14:paraId="567E7120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b/>
          <w:bCs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B22222"/>
          <w:sz w:val="28"/>
          <w:cs/>
        </w:rPr>
        <w:t>যখন তোমরা বাইয়ে ঈনা (একপ্রকার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নিষিদ্ধ ক্রয়-বিক্রয়) করবে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গাভীর লেজ ধরে (হালচাষে) ব্যস্ত থাকবে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চাষাবাদ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নিয়েই তুষ্ট থাকবে এবং জিহাদ ছেড়ে দিবে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তখন আল্লাহ তায়ালা তোমাদের উপর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লাঞ্চনা চাপিয়ে দিবেন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এবং তোমরা দ্বীনে ফিরে না আসা পর্যন্ত লাঞ্চনা হতে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মুক্তি দিবেন না।</w:t>
      </w:r>
      <w:r w:rsidRPr="00D12CCF">
        <w:rPr>
          <w:rFonts w:ascii="Kalpurush" w:hAnsi="Kalpurush" w:cs="Kalpurush"/>
          <w:sz w:val="28"/>
        </w:rPr>
        <w:t xml:space="preserve"> -</w:t>
      </w:r>
      <w:r w:rsidRPr="00D12CCF">
        <w:rPr>
          <w:rFonts w:ascii="Kalpurush" w:hAnsi="Kalpurush" w:cs="Kalpurush"/>
          <w:sz w:val="28"/>
          <w:cs/>
        </w:rPr>
        <w:t>সুনানে আবু দাউদ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৩৪৬২ মুসনাদে আহমদ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৪৮২৫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শায়েখ আহমদ শাকের ও শায়েখ আলবানী হাদিসটিকে সহিহ বলেছেন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শায়েখ শুয়াইব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আরনাউত হাসান বলেছেন</w:t>
      </w:r>
      <w:r w:rsidRPr="00D12CCF">
        <w:rPr>
          <w:rFonts w:ascii="Kalpurush" w:hAnsi="Kalpurush" w:cs="Kalpurush"/>
          <w:sz w:val="28"/>
        </w:rPr>
        <w:t>, (</w:t>
      </w:r>
      <w:r w:rsidRPr="00D12CCF">
        <w:rPr>
          <w:rFonts w:ascii="Kalpurush" w:hAnsi="Kalpurush" w:cs="Kalpurush"/>
          <w:sz w:val="28"/>
          <w:cs/>
        </w:rPr>
        <w:t>দেখুন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মুসনাদে আহমদ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তাহকীক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শায়েখ আহমদ শাকের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৪/৪১৪</w:t>
      </w:r>
      <w:r w:rsidRPr="00D12CCF">
        <w:rPr>
          <w:rFonts w:ascii="Kalpurush" w:hAnsi="Kalpurush" w:cs="Kalpurush"/>
          <w:sz w:val="28"/>
        </w:rPr>
        <w:t xml:space="preserve">; </w:t>
      </w:r>
      <w:r w:rsidRPr="00D12CCF">
        <w:rPr>
          <w:rFonts w:ascii="Kalpurush" w:hAnsi="Kalpurush" w:cs="Kalpurush"/>
          <w:sz w:val="28"/>
          <w:cs/>
        </w:rPr>
        <w:t>আসসিলসিলাতুস সহিহাহ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১/৪২</w:t>
      </w:r>
      <w:r w:rsidRPr="00D12CCF">
        <w:rPr>
          <w:rFonts w:ascii="Kalpurush" w:hAnsi="Kalpurush" w:cs="Kalpurush"/>
          <w:sz w:val="28"/>
        </w:rPr>
        <w:t xml:space="preserve">; </w:t>
      </w:r>
      <w:r w:rsidRPr="00D12CCF">
        <w:rPr>
          <w:rFonts w:ascii="Kalpurush" w:hAnsi="Kalpurush" w:cs="Kalpurush"/>
          <w:sz w:val="28"/>
          <w:cs/>
        </w:rPr>
        <w:t>সুনানে আবু দাউদ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তাহকীক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শায়েখ শুয়াইব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আরনাউত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৫/৩৩৩)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b/>
          <w:bCs/>
          <w:sz w:val="28"/>
          <w:cs/>
        </w:rPr>
        <w:t>আকাবিরে দেওবন্দের শীর্ষস্থানীয় ব্যক্তিত্ব শায়েখ খলিল</w:t>
      </w:r>
      <w:r w:rsidRPr="00D12CCF">
        <w:rPr>
          <w:rFonts w:ascii="Kalpurush" w:hAnsi="Kalpurush" w:cs="Kalpurush"/>
          <w:b/>
          <w:bCs/>
          <w:sz w:val="28"/>
        </w:rPr>
        <w:t xml:space="preserve"> </w:t>
      </w:r>
      <w:r w:rsidRPr="00D12CCF">
        <w:rPr>
          <w:rFonts w:ascii="Kalpurush" w:hAnsi="Kalpurush" w:cs="Kalpurush"/>
          <w:b/>
          <w:bCs/>
          <w:sz w:val="28"/>
          <w:cs/>
        </w:rPr>
        <w:t>আহমদ সাহারানপুরী রহিমাহুল্লাহ (মৃ: ১৩৪৬ হি.) ইবনে উমর রাযিআল্লাহু আনহুর</w:t>
      </w:r>
      <w:r w:rsidRPr="00D12CCF">
        <w:rPr>
          <w:rFonts w:ascii="Kalpurush" w:hAnsi="Kalpurush" w:cs="Kalpurush"/>
          <w:b/>
          <w:bCs/>
          <w:sz w:val="28"/>
        </w:rPr>
        <w:t xml:space="preserve"> </w:t>
      </w:r>
      <w:r w:rsidRPr="00D12CCF">
        <w:rPr>
          <w:rFonts w:ascii="Kalpurush" w:hAnsi="Kalpurush" w:cs="Kalpurush"/>
          <w:b/>
          <w:bCs/>
          <w:sz w:val="28"/>
          <w:cs/>
        </w:rPr>
        <w:t>হাদিসের ব্যাখায় বলেন</w:t>
      </w:r>
      <w:r w:rsidRPr="00D12CCF">
        <w:rPr>
          <w:rFonts w:ascii="Kalpurush" w:hAnsi="Kalpurush" w:cs="Kalpurush"/>
          <w:b/>
          <w:bCs/>
          <w:sz w:val="28"/>
        </w:rPr>
        <w:t>,</w:t>
      </w:r>
    </w:p>
    <w:p w14:paraId="4BC6B4C9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b/>
          <w:bCs/>
          <w:sz w:val="28"/>
        </w:rPr>
      </w:pPr>
      <w:r w:rsidRPr="00D12CCF">
        <w:rPr>
          <w:rFonts w:ascii="Kalpurush" w:hAnsi="Kalpurush" w:cs="Kalpurush"/>
          <w:b/>
          <w:bCs/>
          <w:sz w:val="28"/>
        </w:rPr>
        <w:t>(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وأخذتم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أذناب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البقر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يريد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به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اشتغالهم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بالزرع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الجهاد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(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ورضيتم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بالزرع،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وتركتم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الجهاد،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سلط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عليكم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ذلا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لا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ينزعه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أي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الذل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(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حتى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ترجعوا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إلى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دينكم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أي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اعملوا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على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شريعة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الإسلام،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وجاهدوا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سبيل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b/>
          <w:bCs/>
          <w:sz w:val="28"/>
        </w:rPr>
        <w:t xml:space="preserve">. (11/180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ط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مركز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الشيخ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أبي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الحسن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الندوي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: 1427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هـ</w:t>
      </w:r>
      <w:r w:rsidRPr="00D12CCF">
        <w:rPr>
          <w:rFonts w:ascii="Kalpurush" w:hAnsi="Kalpurush" w:cs="Kalpurush"/>
          <w:b/>
          <w:bCs/>
          <w:sz w:val="28"/>
        </w:rPr>
        <w:t>)</w:t>
      </w:r>
    </w:p>
    <w:p w14:paraId="21126CE5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color w:val="000080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B22222"/>
          <w:sz w:val="28"/>
        </w:rPr>
        <w:t>‘</w:t>
      </w:r>
      <w:r w:rsidRPr="00D12CCF">
        <w:rPr>
          <w:rFonts w:ascii="Kalpurush" w:hAnsi="Kalpurush" w:cs="Kalpurush"/>
          <w:color w:val="B22222"/>
          <w:sz w:val="28"/>
          <w:cs/>
        </w:rPr>
        <w:t>গাভীর লেজ ধরে থাকবে’ এর দ্বারা উদ্দেশ্য হলো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জিহাদ পরিত্যাগ করে চাষাবাদে নিয়ে ব্যস্ত থাকবে।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</w:rPr>
        <w:br/>
        <w:t>‘</w:t>
      </w:r>
      <w:r w:rsidRPr="00D12CCF">
        <w:rPr>
          <w:rFonts w:ascii="Kalpurush" w:hAnsi="Kalpurush" w:cs="Kalpurush"/>
          <w:color w:val="B22222"/>
          <w:sz w:val="28"/>
          <w:cs/>
        </w:rPr>
        <w:t>তোমরা দ্বীনে ফিরে না আসা পর্যন্ত লাঞ্চনা হতে মুক্তি দিবেন না’ অর্থাৎ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যতদিন না তোমরা শরিয়ত অনুযায়ী আমল করছো এবং আল্লাহর পথে জিহাদ করছো ততদিন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পর্যন্ত তিনি তোমাদেরকে লাঞ্চনা থেকে উদ্ধার করবেন না। -বজলুল মাজহুদ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১১/১৮০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000080"/>
          <w:sz w:val="28"/>
          <w:cs/>
        </w:rPr>
        <w:t>খেলাফতের দ্বায়িত্ব লাভের পর প্রদত্ত সর্বপ্রথম ভাষণে আবু বকর রাযিআল্লাহু আনহু বলেন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</w:p>
    <w:p w14:paraId="5AE859EB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color w:val="000080"/>
          <w:sz w:val="28"/>
        </w:rPr>
      </w:pP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لَا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يَدعُ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قَوْمٌ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الْجِهَادَ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فِى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سَبِيلِ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إِلَّا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ضَرَبَهُمْ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بالذُّلِّ،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وَلَا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تَشِيعُ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الْفَاحِشَةُ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فِى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قَوْمٍ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قَطُّ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إِلَّا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عَمَّهُمُ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بالْبَلَاءِ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رواه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ابن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إسحاق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السيرة،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وحدثني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الزهري،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حدثني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أنس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بن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مالك،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لما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بويع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أبو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بكر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السقيفة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وكان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الغد،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جلس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أبو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بكر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على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المنبر،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(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ص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: 718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الكتب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العلمية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وقال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ابن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كثير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البداية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والنهاية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(5/248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الفكر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):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وهذا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إسناد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صحيح</w:t>
      </w:r>
      <w:r w:rsidRPr="00D12CCF">
        <w:rPr>
          <w:rFonts w:ascii="Kalpurush" w:hAnsi="Kalpurush" w:cs="Kalpurush"/>
          <w:color w:val="000080"/>
          <w:sz w:val="28"/>
        </w:rPr>
        <w:t>.</w:t>
      </w:r>
    </w:p>
    <w:p w14:paraId="1ECE6636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color w:val="000080"/>
          <w:sz w:val="28"/>
        </w:rPr>
        <w:br/>
      </w:r>
      <w:r w:rsidRPr="00D12CCF">
        <w:rPr>
          <w:rFonts w:ascii="Kalpurush" w:hAnsi="Kalpurush" w:cs="Kalpurush"/>
          <w:color w:val="000080"/>
          <w:sz w:val="28"/>
          <w:cs/>
        </w:rPr>
        <w:t>যে জাতিই জিহাদ পরিত্যাগ করে আল্লাহ তায়ালা তাদের উপরই লাঞ্চনা চাপিয়ে দেন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আর যে জাতির মাঝেই অশ্লীলতা ছড়িয়ে পড়ে আল্লাহ তাদের (নেককার ও বদকার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সবাইকেই) ব্যাপকভাবে শাস্তি দেন। - সীরাতে ইবনে ইসহাক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পৃ: ৭১৮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ইবনে কাসীর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রহিমাহুল্লাহ (মৃ: ৭৭৪ হি.) আলবিদায়া ওয়াননিহায়াতে (৫/২৪৮) এই হাদিসটির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সনদকে সহিহ বলেছেন।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জিহাদ পরিত্যাগের উপর কুরআন শরিফের একাধিক আয়াতেও শাস্তির ধমকী এসেছে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ইরশাদ হয়েছে</w:t>
      </w:r>
      <w:r w:rsidRPr="00D12CCF">
        <w:rPr>
          <w:rFonts w:ascii="Kalpurush" w:hAnsi="Kalpurush" w:cs="Kalpurush"/>
          <w:sz w:val="28"/>
        </w:rPr>
        <w:t>,</w:t>
      </w:r>
    </w:p>
    <w:p w14:paraId="6F33F749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قُلْ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آبَاؤُكُمْ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وَأَبْنَاؤُكُمْ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وَإِخْوَانُكُمْ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وَأَزْوَاجُكُمْ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وَعَشِيرَتُكُمْ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وَأَمْوَالٌ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اقْتَرَفْتُمُوهَا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وَتِجَارَةٌ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تَخْشَوْنَ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كَسَادَهَا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وَمَسَاكِنُ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تَرْضَوْنَهَا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أَحَبَّ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إِلَيْكُمْ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وَرَسُولِهِ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وَجِهَادٍ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سَبِيلِهِ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فَتَرَبَّصُوا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يَأْتِيَ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بِأَمْرِهِ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يَهْدِي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الْقَوْمَ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الْفَاسِقِينَ</w:t>
      </w:r>
      <w:r w:rsidRPr="00D12CCF">
        <w:rPr>
          <w:rFonts w:ascii="Kalpurush" w:hAnsi="Kalpurush" w:cs="Kalpurush"/>
          <w:sz w:val="28"/>
        </w:rPr>
        <w:t xml:space="preserve"> (24)</w:t>
      </w:r>
    </w:p>
    <w:p w14:paraId="37A2AB46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যদি তোমাদের পিতা-পুত্র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ভাই-স্ত্রী ও (অন্যান্য) আত্মীয়স্বজন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তোমাদের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উপার্জিত সম্পদ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এবং ব্যবসা যার মন্দা হওয়ার আশংকা তোমরা করো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এবং তোমাদের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পছন্দের বাসস্থান তোমাদের নিকট আল্লাহ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আল্লাহর রাসূল ও আল্লাহর পথে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জিহাদের চেয়ে পছন্দনীয় হয় তাহলে তোমরা অপেক্ষা করো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যতক্ষণ না তিনি তোমাদের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ব্যাপারে ফায়সালা করেন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আল্লাহ তায়ালা ফাসেকদের হেদায়াত দান করেন না। সূরা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তাওবা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আয়াত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২৪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আয়াতের ব্যখ্যায় ইমাম ইবনে কাসীর রহিমাহুল্লাহ বলেন</w:t>
      </w:r>
      <w:r w:rsidRPr="00D12CCF">
        <w:rPr>
          <w:rFonts w:ascii="Kalpurush" w:hAnsi="Kalpurush" w:cs="Kalpurush"/>
          <w:sz w:val="28"/>
        </w:rPr>
        <w:t xml:space="preserve">, </w:t>
      </w:r>
    </w:p>
    <w:p w14:paraId="76916ABA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t>)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فتربصوا</w:t>
      </w:r>
      <w:r w:rsidRPr="00D12CCF">
        <w:rPr>
          <w:rFonts w:ascii="Kalpurush" w:hAnsi="Kalpurush" w:cs="Kalpurush"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فانتظروا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ماذا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يحل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بكم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عقابه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ونكاله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بكم؛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sz w:val="28"/>
          <w:rtl/>
          <w:cs/>
        </w:rPr>
        <w:t>: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يأتي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بأمره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يهدي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القوم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الفاسقين</w:t>
      </w:r>
      <w:r w:rsidRPr="00D12CCF">
        <w:rPr>
          <w:rFonts w:ascii="Kalpurush" w:hAnsi="Kalpurush" w:cs="Kalpurush"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وروى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أحمد،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D12CCF">
        <w:rPr>
          <w:rFonts w:ascii="Kalpurush" w:hAnsi="Kalpurush" w:cs="Kalpurush"/>
          <w:sz w:val="28"/>
          <w:rtl/>
          <w:cs/>
        </w:rPr>
        <w:t xml:space="preserve"> -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واللفظ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12CCF">
        <w:rPr>
          <w:rFonts w:ascii="Kalpurush" w:hAnsi="Kalpurush" w:cs="Kalpurush"/>
          <w:sz w:val="28"/>
          <w:rtl/>
          <w:cs/>
        </w:rPr>
        <w:t xml:space="preserve"> -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الخراساني،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عطاء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الخراساني،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نافع،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تبايعتم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بالعينة،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وأخذتم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بأذناب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البقر،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ورضيتم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بالزرع،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وتركتم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الجهاد،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سلط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ينزعه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ترجعوا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دينكم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وروى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يزيد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هارون،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جناب،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شهر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حوشب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بنحو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شاهد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للذي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قبله،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D12CCF">
        <w:rPr>
          <w:rFonts w:ascii="Kalpurush" w:hAnsi="Kalpurush" w:cs="Kalpurush"/>
          <w:sz w:val="28"/>
        </w:rPr>
        <w:t>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العظيم</w:t>
      </w:r>
      <w:r w:rsidRPr="00D12CCF">
        <w:rPr>
          <w:rFonts w:ascii="Kalpurush" w:hAnsi="Kalpurush" w:cs="Kalpurush"/>
          <w:sz w:val="28"/>
          <w:rtl/>
          <w:cs/>
        </w:rPr>
        <w:t xml:space="preserve">: 4/124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طيبة</w:t>
      </w:r>
      <w:r w:rsidRPr="00D12CCF">
        <w:rPr>
          <w:rFonts w:ascii="Kalpurush" w:hAnsi="Kalpurush" w:cs="Kalpurush"/>
          <w:sz w:val="28"/>
          <w:rtl/>
          <w:cs/>
        </w:rPr>
        <w:t xml:space="preserve">: 1420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D12CCF">
        <w:rPr>
          <w:rFonts w:ascii="Kalpurush" w:hAnsi="Kalpurush" w:cs="Kalpurush"/>
          <w:sz w:val="28"/>
        </w:rPr>
        <w:t>.)</w:t>
      </w:r>
    </w:p>
    <w:p w14:paraId="43B85AA8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অর্থাৎ ‘তোমরা শাস্তির অপেক্ষা করো’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এরপর তিনি উপরে বর্ণিত ইবনে উমর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রাযিআল্লাহু আনহুর হাদিস ‘যখন তোমরা বাইয়ে ঈনা করবে ...’ বর্ণণা করেন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যা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প্রমাণ করে এখানে আল্লাহ তায়ালার বাণী ‘তোমাদের ব্যাপারে ফায়সালা’ এর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দ্বারা উদ্দেশ্য হলো কাফেরদের নিকট পরাজয় ও লাঞ্চনা-যিল্লতি। (দেখুন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তাফসীর ইবনে কাসীর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৪/১২৪)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গত শতাব্দীর বরেণ্য আলেম আবু যুহরা মিসরী রহিমাহুল্লাহ (মৃ: ১৩৯৪ হি.) বলেন</w:t>
      </w:r>
      <w:r w:rsidRPr="00D12CCF">
        <w:rPr>
          <w:rFonts w:ascii="Kalpurush" w:hAnsi="Kalpurush" w:cs="Kalpurush"/>
          <w:sz w:val="28"/>
        </w:rPr>
        <w:t xml:space="preserve">, </w:t>
      </w:r>
    </w:p>
    <w:p w14:paraId="127AA6E4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t>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فَتَرَبَّصُوا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يَأْتِيَ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بِأَمْرِهِ</w:t>
      </w:r>
      <w:r w:rsidRPr="00D12CCF">
        <w:rPr>
          <w:rFonts w:ascii="Kalpurush" w:hAnsi="Kalpurush" w:cs="Kalpurush"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ترقبوا،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تنزل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المذلة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استرخيتم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ظل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النعيم</w:t>
      </w:r>
      <w:r w:rsidRPr="00D12CCF">
        <w:rPr>
          <w:rFonts w:ascii="Kalpurush" w:hAnsi="Kalpurush" w:cs="Kalpurush"/>
          <w:sz w:val="28"/>
          <w:rtl/>
          <w:cs/>
        </w:rPr>
        <w:t>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زهرة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التفاسير</w:t>
      </w:r>
      <w:r w:rsidRPr="00D12CCF">
        <w:rPr>
          <w:rFonts w:ascii="Kalpurush" w:hAnsi="Kalpurush" w:cs="Kalpurush"/>
          <w:sz w:val="28"/>
          <w:rtl/>
          <w:cs/>
        </w:rPr>
        <w:t xml:space="preserve">: 6/3263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D12CCF">
        <w:rPr>
          <w:rFonts w:ascii="Kalpurush" w:hAnsi="Kalpurush" w:cs="Kalpurush"/>
          <w:sz w:val="28"/>
        </w:rPr>
        <w:t>)</w:t>
      </w:r>
    </w:p>
    <w:p w14:paraId="066133BA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অর্থাৎ যদি তোমরা (জিহাদ ছেড়ে দিয়ে) আরাম আয়েশে থাকতেই পছন্দ করো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তাহলে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যিল্লতি ও লাঞ্চনার শিকার হওয়ার অপেক্ষা করো। (যুহরাতুত তাফাসীর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৬/৩২৬৩)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অন্য আয়াতে এসেছে</w:t>
      </w:r>
      <w:r w:rsidRPr="00D12CCF">
        <w:rPr>
          <w:rFonts w:ascii="Kalpurush" w:hAnsi="Kalpurush" w:cs="Kalpurush"/>
          <w:sz w:val="28"/>
        </w:rPr>
        <w:t xml:space="preserve">, </w:t>
      </w:r>
    </w:p>
    <w:p w14:paraId="5A0A1134" w14:textId="77777777" w:rsidR="00F91C1D" w:rsidRPr="00D12CCF" w:rsidRDefault="00F91C1D" w:rsidP="00F91C1D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تَنْفِرُوا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يُعَذِّبْكُمْ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عَذَابًا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أَلِيمًا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وَيَسْتَبْدِلْ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قَوْمًا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غَيْرَكُمْ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تَضُرُّوهُ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شَيْئًا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كُلِّ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شَيْءٍ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قَدِيرٌ</w:t>
      </w:r>
    </w:p>
    <w:p w14:paraId="4F42DF4B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  <w:cs/>
        </w:rPr>
        <w:t>যদি তোমরা জিহাদে বের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না হও তাহলে আল্লাহ তোমাদের যন্ত্রণাদায়ক শাস্তি দিবেন এবং তোমাদের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পরিবর্তে অন্য জাতি নিয়ে আসবেন। তোমরা তার কোনই ক্ষতিই করতে পারবে না। তিনি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সবকিছু করতে সক্ষম । -সূরা তাওবা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আয়াত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৯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ইমাম কুরতুবী রহিমাহুল্লাহ (মৃ: ৬৭১ হি.) বলেন</w:t>
      </w:r>
      <w:r w:rsidRPr="00D12CCF">
        <w:rPr>
          <w:rFonts w:ascii="Kalpurush" w:hAnsi="Kalpurush" w:cs="Kalpurush"/>
          <w:sz w:val="28"/>
        </w:rPr>
        <w:t xml:space="preserve">, </w:t>
      </w:r>
    </w:p>
    <w:p w14:paraId="537D0D32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العذاب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الأليم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باستيلاء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وبالنار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الآخرة</w:t>
      </w:r>
      <w:r w:rsidRPr="00D12CCF">
        <w:rPr>
          <w:rFonts w:ascii="Kalpurush" w:hAnsi="Kalpurush" w:cs="Kalpurush"/>
          <w:sz w:val="28"/>
          <w:rtl/>
          <w:cs/>
        </w:rPr>
        <w:t>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القرطبي</w:t>
      </w:r>
      <w:r w:rsidRPr="00D12CCF">
        <w:rPr>
          <w:rFonts w:ascii="Kalpurush" w:hAnsi="Kalpurush" w:cs="Kalpurush"/>
          <w:sz w:val="28"/>
          <w:rtl/>
          <w:cs/>
        </w:rPr>
        <w:t xml:space="preserve">: 8/142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المصرية</w:t>
      </w:r>
      <w:r w:rsidRPr="00D12CCF">
        <w:rPr>
          <w:rFonts w:ascii="Kalpurush" w:hAnsi="Kalpurush" w:cs="Kalpurush"/>
          <w:sz w:val="28"/>
          <w:rtl/>
          <w:cs/>
        </w:rPr>
        <w:t>: 1384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D12CCF">
        <w:rPr>
          <w:rFonts w:ascii="Kalpurush" w:hAnsi="Kalpurush" w:cs="Kalpurush"/>
          <w:sz w:val="28"/>
          <w:rtl/>
          <w:cs/>
        </w:rPr>
        <w:t>)</w:t>
      </w:r>
    </w:p>
    <w:p w14:paraId="7F7025E8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ইবনুল আরবী রহিমাহুল্লাহ বলেন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যন্ত্রণাদায়ক শাস্তি হবে দুনিয়াতে কাফেররা</w:t>
      </w:r>
      <w:r w:rsidRPr="00D12CCF">
        <w:rPr>
          <w:rFonts w:ascii="Kalpurush" w:hAnsi="Kalpurush" w:cs="Kalpurush"/>
          <w:sz w:val="28"/>
        </w:rPr>
        <w:t xml:space="preserve"> (</w:t>
      </w:r>
      <w:r w:rsidRPr="00D12CCF">
        <w:rPr>
          <w:rFonts w:ascii="Kalpurush" w:hAnsi="Kalpurush" w:cs="Kalpurush"/>
          <w:sz w:val="28"/>
          <w:cs/>
        </w:rPr>
        <w:t>মুসলিমদের উপর) চড়াও হওয়া এবং আখেরাতে আগুণের দ্বারা। -তাফসীরে কুরতুবী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৮/১৪২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আল্লামা শানকীতী রহিমাহুল্লাহ (মৃ: ১৩৯৩ হি.) বলেন</w:t>
      </w:r>
      <w:r w:rsidRPr="00D12CCF">
        <w:rPr>
          <w:rFonts w:ascii="Kalpurush" w:hAnsi="Kalpurush" w:cs="Kalpurush"/>
          <w:sz w:val="28"/>
        </w:rPr>
        <w:t xml:space="preserve">, </w:t>
      </w:r>
    </w:p>
    <w:p w14:paraId="0C6B20F5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t>{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يُعَذِّبْكُمْ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عَذَابًا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أَلِيمًا</w:t>
      </w:r>
      <w:r w:rsidRPr="00D12CCF">
        <w:rPr>
          <w:rFonts w:ascii="Kalpurush" w:hAnsi="Kalpurush" w:cs="Kalpurush"/>
          <w:sz w:val="28"/>
        </w:rPr>
        <w:t xml:space="preserve">}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الظاهرُ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العذابَ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شاملٌ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لعذابِ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وعذابِ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الآخرةِ،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التكاسلَ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مقاومةِ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الأعداءِ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أسبابِ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عذابِ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الدنيا؛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يُضْعِفُ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المسلمينَ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ويقوي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أعداءَهم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فيُهينونهم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قعرِ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بيوتِهم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واقعٌ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الآنَ؛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المسلمينَ،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يتسمونَ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باسمِ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المسلمينَ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معذبونَ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أقطارِ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جهةِ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الكفرةِ،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يضطهدونَهم،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ويظلمونَهم،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ويقتلونَهم،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ويتحكمونَ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خيراتِ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بلادِهم،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كُلُّهُ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أنواعِ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عذابِ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لتركِهم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الجهادَ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وإعلاءَ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كلمةِ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12CCF">
        <w:rPr>
          <w:rFonts w:ascii="Kalpurush" w:hAnsi="Kalpurush" w:cs="Kalpurush"/>
          <w:sz w:val="28"/>
          <w:rtl/>
          <w:cs/>
        </w:rPr>
        <w:t xml:space="preserve">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جلَّ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وعلا</w:t>
      </w:r>
      <w:r w:rsidRPr="00D12CCF">
        <w:rPr>
          <w:rFonts w:ascii="Kalpurush" w:hAnsi="Kalpurush" w:cs="Kalpurush"/>
          <w:sz w:val="28"/>
          <w:rtl/>
          <w:cs/>
        </w:rPr>
        <w:t>).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العَذْبُ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النَّمِيرُ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مَجَالِسِ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الشَّنْقِيطِيِّ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التَّفْسِيرِ</w:t>
      </w:r>
      <w:r w:rsidRPr="00D12CCF">
        <w:rPr>
          <w:rFonts w:ascii="Kalpurush" w:hAnsi="Kalpurush" w:cs="Kalpurush"/>
          <w:sz w:val="28"/>
          <w:rtl/>
          <w:cs/>
        </w:rPr>
        <w:t xml:space="preserve">: 5/509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الفوائد</w:t>
      </w:r>
      <w:r w:rsidRPr="00D12CCF">
        <w:rPr>
          <w:rFonts w:ascii="Kalpurush" w:hAnsi="Kalpurush" w:cs="Kalpurush"/>
          <w:sz w:val="28"/>
          <w:rtl/>
          <w:cs/>
        </w:rPr>
        <w:t xml:space="preserve">: 1426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D12CCF">
        <w:rPr>
          <w:rFonts w:ascii="Kalpurush" w:hAnsi="Kalpurush" w:cs="Kalpurush"/>
          <w:sz w:val="28"/>
        </w:rPr>
        <w:t>)</w:t>
      </w:r>
    </w:p>
    <w:p w14:paraId="04DC0B3C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আয়াতে আযাব দ্বারা দুনিয়া ও আখেরাত উভয়জগতের শাস্তি উদ্দেশ্য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কেননা শত্রুর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মোকাবেলা না করলে মুসলমানরা দূর্বল হয়ে যাবে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শত্রুরা শক্তিশালী হয়ে যাবে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ফলে তারা মুসলিমভূমিতে এসে তাদের লাঞ্চিত-অপদস্থ করবে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যেমনটা বর্তমানে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ঘটছে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মুসলিমরা কিংবা (বলা ভালো) মুসলিম নামধারী লোকেরা (চাই ইসলামের সাথে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তাদের সম্পর্ক যতই দূর্বল হোক) পৃথিবীর বিভিন্ন প্রান্তে কাফেরদের হাতে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আযাব ভোগ করছে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কাফেররা তাদের উপর নির্যাতন-নিপীড়ন চালাচ্ছে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তাদের হত্যা ও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বন্দী করছে এবং তাদের সম্পদ লুট করছে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এই সবকিছুই জিহাদ পরিত্যাগের কারণে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মুসলমানদের দুনিয়াবী শাস্তি। (আলআযবুন নামির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৫/৫০৯)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এখানে লক্ষ্যনীয় হলো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হাদিসে জিহাদ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পরিত্যাগ ও লাঞ্চনাকে অঙ্গাঅঙ্গিভাবে জুড়ে দেওয়া হয়েছে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অর্থাৎ উম্মাহ যখনই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জিহাদ ছেড়ে দিবে তখনই তার ভাগ্যাকাশ লাঞ্চনার কালোমেঘে ছেয়ে যাবে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যদিও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শক্তি না থাকা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ইমাম না থাকা বা এ জাতীয় শত বাহানায় সে জিহাদ পরিত্যাগ করে।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সুতরাং প্রিয় পাঠক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আমাদের সামনে শুধু দুটি পথই রয়েছে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হাদিসের বর্ণণা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অনুযায়ী তৃতীয় এমন কোন পদ্ধতি নেই যার মাধ্যমে আমরা জিহাদও করবো না আবার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সম্মান মর্যাদার সাথেও জীবনযাপন করতে পারবো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সুতরাং আপনি চিন্তা করুন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কোনটি বেছে নিবেন</w:t>
      </w:r>
      <w:r w:rsidRPr="00D12CCF">
        <w:rPr>
          <w:rFonts w:ascii="Kalpurush" w:hAnsi="Kalpurush" w:cs="Kalpurush"/>
          <w:color w:val="0000CD"/>
          <w:sz w:val="28"/>
        </w:rPr>
        <w:t>,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১. শক্তি না থাকার অজুহাতে হাত গুটিয়ে বসে থাকবেন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না শক্তি অর্জনের জন্য যথাসাধ্য চেষ্টা করবেন</w:t>
      </w:r>
      <w:r w:rsidRPr="00D12CCF">
        <w:rPr>
          <w:rFonts w:ascii="Kalpurush" w:hAnsi="Kalpurush" w:cs="Kalpurush"/>
          <w:color w:val="0000CD"/>
          <w:sz w:val="28"/>
        </w:rPr>
        <w:t>?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২. মুসলমানদের জন্য শক্তি অর্জনের গুরুত্ব তো বর্ণনা করবেন কিন্তু সাথে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সাথেই এ দ্বায়িত্ব রাষ্ট্রের ঘাড়ে চাপিয়ে দিয়ে নিজেরা দায়মুক্ত হয়ে যাবেন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নাকি নিজেরাও যথাসাধ্য শক্তি অর্জন করবেন</w:t>
      </w:r>
      <w:r w:rsidRPr="00D12CCF">
        <w:rPr>
          <w:rFonts w:ascii="Kalpurush" w:hAnsi="Kalpurush" w:cs="Kalpurush"/>
          <w:color w:val="0000CD"/>
          <w:sz w:val="28"/>
        </w:rPr>
        <w:t xml:space="preserve">? 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৩. জিহাদের পূর্বে আত্মশুদ্ধি কিংবা আকিদার পরিশুদ্ধি করতে হবে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এ কথা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বলবেন না জিহাদের মাধ্যমেই এবং জিহাদের পাশাপাশি আত্মশুদ্ধি ও আকিদার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পরিশুদ্ধির চেষ্টা চালিয়ে যাবেন</w:t>
      </w:r>
      <w:r w:rsidRPr="00D12CCF">
        <w:rPr>
          <w:rFonts w:ascii="Kalpurush" w:hAnsi="Kalpurush" w:cs="Kalpurush"/>
          <w:color w:val="0000CD"/>
          <w:sz w:val="28"/>
        </w:rPr>
        <w:t>?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৪. ইমাম নেই বলে জিহাদ করা যাবে না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একথা বলবেন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না ইমাম না থাকলে দলগঠন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করে একজনকে ইমাম বা আমির বানিয়ে নিবেন এবং প্রস্তুতি অর্জনের পর আমিরের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অধীনে জিহাদ শুরু করবেন</w:t>
      </w:r>
      <w:r w:rsidRPr="00D12CCF">
        <w:rPr>
          <w:rFonts w:ascii="Kalpurush" w:hAnsi="Kalpurush" w:cs="Kalpurush"/>
          <w:color w:val="0000CD"/>
          <w:sz w:val="28"/>
        </w:rPr>
        <w:t>?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যদি প্রথমটা করা হয় তাহলে হাদিসের সুষ্পষ্ট ভাষ্য অনুযায়ী আমাদের লাঞ্চনা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কখনোই ঘুচবে না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দু:খদূর্দশার এই ঘোর অমানিশা কিছুতেই কাটবে না। আর যদি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দ্বিতীয় পন্থাটি অবলম্বন করা হয় তাহলে সম্মান ও মর্যাদার দিকে আমাদের পথচলা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শুরু হবে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এবং ইনশাআল্লাহ শীঘ্রই আমাদের হারানো গৌরব ফিরে আসবে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এটাই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আল্লাহর তায়ালার ওয়াদা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আল্লাহ তায়ালা বলেন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</w:p>
    <w:p w14:paraId="08A7A111" w14:textId="77777777" w:rsidR="00F91C1D" w:rsidRPr="00D12CCF" w:rsidRDefault="00F91C1D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أَيُّهَا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هَلْ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أَدُلُّكُمْ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تِجَارَةٍ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تُنْجِيكُمْ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عَذَابٍ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أَلِيمٍ</w:t>
      </w:r>
      <w:r w:rsidRPr="00D12CCF">
        <w:rPr>
          <w:rFonts w:ascii="Kalpurush" w:hAnsi="Kalpurush" w:cs="Kalpurush"/>
          <w:sz w:val="28"/>
          <w:rtl/>
          <w:cs/>
        </w:rPr>
        <w:t xml:space="preserve"> (10)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تُؤْمِنُونَ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وَرَسُولِهِ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وَتُجَاهِدُونَ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بِأَمْوَالِكُمْ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وَأَنْفُسِكُمْ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ذَلِكُمْ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خَيْرٌ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كُنْتُمْ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تَعْلَمُونَ</w:t>
      </w:r>
      <w:r w:rsidRPr="00D12CCF">
        <w:rPr>
          <w:rFonts w:ascii="Kalpurush" w:hAnsi="Kalpurush" w:cs="Kalpurush"/>
          <w:sz w:val="28"/>
          <w:rtl/>
          <w:cs/>
        </w:rPr>
        <w:t xml:space="preserve"> (11)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يَغْفِرْ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ذُنُوبَكُمْ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وَيُدْخِلْكُمْ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جَنَّاتٍ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تَجْرِي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تَحْتِهَا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الْأَنْهَارُ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وَمَسَاكِنَ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طَيِّبَةً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جَنَّاتِ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عَدْنٍ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الْفَوْزُ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الْعَظِيمُ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Kalpurush" w:hAnsi="Kalpurush" w:cs="Kalpurush"/>
          <w:sz w:val="28"/>
        </w:rPr>
        <w:t xml:space="preserve">(12)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وَأُخْرَى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تُحِبُّونَهَا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نَصْرٌ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وَفَتْحٌ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قَرِيبٌ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وَبَشِّرِ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الْمُؤْمِنِينَ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</w:p>
    <w:p w14:paraId="21DAB95B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হে ইমানদারগণ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আমি কি তোমাদের এমন এক ব্যবসার সন্ধান দিবো যা তোমাদেরকে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যন্ত্রণাদায়ক শাস্তি হতে মুক্তি দিবে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তোমরা আল্লাহ ও তার রাসূলের প্রতি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ইমান আনবে এবং আল্লাহর রাস্তায় জানমাল দিয়ে জিহাদ করবে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এটাই তোমাদের জন্য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উত্তম</w:t>
      </w:r>
      <w:r w:rsidRPr="00D12CCF">
        <w:rPr>
          <w:rFonts w:ascii="Kalpurush" w:hAnsi="Kalpurush" w:cs="Kalpurush"/>
          <w:sz w:val="28"/>
        </w:rPr>
        <w:t>, (</w:t>
      </w:r>
      <w:r w:rsidRPr="00D12CCF">
        <w:rPr>
          <w:rFonts w:ascii="Kalpurush" w:hAnsi="Kalpurush" w:cs="Kalpurush"/>
          <w:sz w:val="28"/>
          <w:cs/>
        </w:rPr>
        <w:t>হায়) যদি তোমরা তা জানতে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আল্লাহ তায়ালা তোমাদের গুনাহ ক্ষমা করে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দিবেন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তোমাদের প্রবেশ করাবেন এমন উদ্যানে যার তলদেশ দিয়ে নহর প্রবাহিত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হবে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এবং (প্রবেশ করাবেন) চিরস্থায়ী জান্নাতের উৎকৃষ্ট বাসস্থানে। এটাই মহা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সফলতা।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color w:val="006400"/>
          <w:sz w:val="28"/>
          <w:cs/>
        </w:rPr>
        <w:t>এবং তোমাদের দান করবেন এমন একটি নেয়ামত যা তোমরা (খুবই) পছন্দ করো</w:t>
      </w:r>
      <w:r w:rsidRPr="00D12CCF">
        <w:rPr>
          <w:rFonts w:ascii="Kalpurush" w:hAnsi="Kalpurush" w:cs="Kalpurush"/>
          <w:color w:val="006400"/>
          <w:sz w:val="28"/>
        </w:rPr>
        <w:t>, (</w:t>
      </w:r>
      <w:r w:rsidRPr="00D12CCF">
        <w:rPr>
          <w:rFonts w:ascii="Kalpurush" w:hAnsi="Kalpurush" w:cs="Kalpurush"/>
          <w:color w:val="006400"/>
          <w:sz w:val="28"/>
          <w:cs/>
        </w:rPr>
        <w:t>অর্থাৎ) আল্লাহর পক্ষ হতে সাহায্য এবং অত্যাসন্ন বিজয়।</w:t>
      </w:r>
      <w:r w:rsidRPr="00D12CCF">
        <w:rPr>
          <w:rFonts w:ascii="Kalpurush" w:hAnsi="Kalpurush" w:cs="Kalpurush"/>
          <w:color w:val="006400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t>-</w:t>
      </w:r>
      <w:r w:rsidRPr="00D12CCF">
        <w:rPr>
          <w:rFonts w:ascii="Kalpurush" w:hAnsi="Kalpurush" w:cs="Kalpurush"/>
          <w:sz w:val="28"/>
          <w:cs/>
        </w:rPr>
        <w:t>সূরা সফ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১০-১২</w:t>
      </w:r>
      <w:r w:rsidRPr="00D12CCF">
        <w:rPr>
          <w:rFonts w:ascii="Kalpurush" w:hAnsi="Kalpurush" w:cs="Kalpurush"/>
          <w:sz w:val="28"/>
        </w:rPr>
        <w:t xml:space="preserve"> </w:t>
      </w:r>
    </w:p>
    <w:p w14:paraId="5F05AA07" w14:textId="77777777" w:rsidR="00F91C1D" w:rsidRPr="00D12CCF" w:rsidRDefault="00F91C1D" w:rsidP="00F91C1D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BE4FDB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BE4FDB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F91C1D" w:rsidRDefault="00F91C1D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F91C1D" w:rsidRDefault="00F91C1D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F91C1D" w:rsidRDefault="00F91C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F91C1D" w:rsidRDefault="00F91C1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0A8644EF" w:rsidR="00F91C1D" w:rsidRPr="00CA37A5" w:rsidRDefault="00F91C1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43601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33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0A8644EF" w:rsidR="00F91C1D" w:rsidRPr="00CA37A5" w:rsidRDefault="00F91C1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243601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33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F91C1D" w:rsidRDefault="00F91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F91C1D" w:rsidRDefault="00F91C1D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F91C1D" w:rsidRDefault="00F91C1D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F91C1D" w:rsidRDefault="00F91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F91C1D" w:rsidRDefault="00F91C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F91C1D" w:rsidRDefault="00F91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81E04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43601"/>
    <w:rsid w:val="00260677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166F7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DAB"/>
    <w:rsid w:val="00996832"/>
    <w:rsid w:val="009B15D7"/>
    <w:rsid w:val="009C48D1"/>
    <w:rsid w:val="009C4A5C"/>
    <w:rsid w:val="009E2145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BE4FDB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  <w:rsid w:val="00F019AE"/>
    <w:rsid w:val="00F9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377CB-7C8D-46DE-8484-9EADEED9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4653</Words>
  <Characters>26524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2021-07-09T04:05:00Z</dcterms:created>
  <dcterms:modified xsi:type="dcterms:W3CDTF">2021-07-09T04:05:00Z</dcterms:modified>
</cp:coreProperties>
</file>